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B5D3" w14:textId="77777777" w:rsidR="00834CB9" w:rsidRPr="00F5257F" w:rsidRDefault="00A40556">
      <w:pPr>
        <w:spacing w:before="240" w:after="0"/>
        <w:jc w:val="center"/>
        <w:rPr>
          <w:rStyle w:val="Egyiksem"/>
          <w:rFonts w:ascii="Garamond" w:hAnsi="Garamond"/>
          <w:b/>
          <w:bCs/>
        </w:rPr>
      </w:pPr>
      <w:r w:rsidRPr="00F5257F">
        <w:rPr>
          <w:rStyle w:val="Egyiksem"/>
          <w:rFonts w:ascii="Garamond" w:hAnsi="Garamond"/>
          <w:b/>
          <w:bCs/>
        </w:rPr>
        <w:t>VÁLLALKOZÁSI SZERZŐDÉS</w:t>
      </w:r>
    </w:p>
    <w:p w14:paraId="5368269C" w14:textId="77777777" w:rsidR="00DE3C2A" w:rsidRPr="00F5257F" w:rsidRDefault="00A863D4">
      <w:pPr>
        <w:spacing w:before="240" w:after="0"/>
        <w:jc w:val="center"/>
        <w:rPr>
          <w:rStyle w:val="Egyiksem"/>
          <w:rFonts w:ascii="Garamond" w:eastAsia="Garamond" w:hAnsi="Garamond" w:cs="Garamond"/>
          <w:b/>
          <w:bCs/>
        </w:rPr>
      </w:pPr>
      <w:r>
        <w:rPr>
          <w:rStyle w:val="Egyiksem"/>
          <w:rFonts w:ascii="Garamond" w:hAnsi="Garamond"/>
          <w:b/>
          <w:bCs/>
        </w:rPr>
        <w:t>1</w:t>
      </w:r>
      <w:r w:rsidR="00DE3C2A" w:rsidRPr="00F5257F">
        <w:rPr>
          <w:rStyle w:val="Egyiksem"/>
          <w:rFonts w:ascii="Garamond" w:hAnsi="Garamond"/>
          <w:b/>
          <w:bCs/>
        </w:rPr>
        <w:t>.</w:t>
      </w:r>
      <w:r w:rsidR="0049406A">
        <w:rPr>
          <w:rStyle w:val="Egyiksem"/>
          <w:rFonts w:ascii="Garamond" w:hAnsi="Garamond"/>
          <w:b/>
          <w:bCs/>
        </w:rPr>
        <w:t xml:space="preserve"> </w:t>
      </w:r>
      <w:r w:rsidR="00DE3C2A" w:rsidRPr="00F5257F">
        <w:rPr>
          <w:rStyle w:val="Egyiksem"/>
          <w:rFonts w:ascii="Garamond" w:hAnsi="Garamond"/>
          <w:b/>
          <w:bCs/>
        </w:rPr>
        <w:t>sz. módosítása</w:t>
      </w:r>
    </w:p>
    <w:p w14:paraId="5D9E0909" w14:textId="77777777" w:rsidR="00834CB9" w:rsidRPr="00F5257F" w:rsidRDefault="00834CB9">
      <w:pPr>
        <w:pStyle w:val="Cm"/>
        <w:pBdr>
          <w:top w:val="nil"/>
          <w:left w:val="nil"/>
          <w:bottom w:val="nil"/>
          <w:right w:val="nil"/>
        </w:pBdr>
        <w:spacing w:before="0" w:after="0" w:line="240" w:lineRule="auto"/>
        <w:rPr>
          <w:rStyle w:val="Egyiksem"/>
          <w:rFonts w:ascii="Garamond" w:eastAsia="Garamond" w:hAnsi="Garamond" w:cs="Garamond"/>
          <w:sz w:val="22"/>
          <w:szCs w:val="22"/>
        </w:rPr>
      </w:pPr>
    </w:p>
    <w:p w14:paraId="12CD7A5C" w14:textId="77777777" w:rsidR="00A4778E" w:rsidRPr="00FD2063" w:rsidRDefault="00A4778E" w:rsidP="00A4778E">
      <w:pPr>
        <w:spacing w:before="120"/>
        <w:rPr>
          <w:rFonts w:ascii="Garamond" w:hAnsi="Garamond"/>
          <w:i/>
          <w:sz w:val="24"/>
          <w:szCs w:val="24"/>
        </w:rPr>
      </w:pPr>
      <w:r w:rsidRPr="00FD2063">
        <w:rPr>
          <w:rFonts w:ascii="Garamond" w:hAnsi="Garamond"/>
          <w:b/>
          <w:sz w:val="24"/>
          <w:szCs w:val="24"/>
        </w:rPr>
        <w:t>A Szerződés tárgya</w:t>
      </w:r>
      <w:r w:rsidRPr="00FD2063">
        <w:rPr>
          <w:rFonts w:ascii="Garamond" w:hAnsi="Garamond"/>
          <w:b/>
          <w:i/>
          <w:sz w:val="24"/>
          <w:szCs w:val="24"/>
        </w:rPr>
        <w:t xml:space="preserve">: </w:t>
      </w:r>
      <w:r w:rsidRPr="00FD2063">
        <w:rPr>
          <w:rFonts w:ascii="Garamond" w:hAnsi="Garamond"/>
          <w:bCs/>
          <w:sz w:val="24"/>
          <w:szCs w:val="24"/>
        </w:rPr>
        <w:t>„</w:t>
      </w:r>
      <w:r w:rsidR="00725DA6" w:rsidRPr="00725DA6">
        <w:rPr>
          <w:rFonts w:ascii="Garamond" w:hAnsi="Garamond"/>
          <w:bCs/>
          <w:sz w:val="24"/>
          <w:szCs w:val="24"/>
        </w:rPr>
        <w:t>Lanka csatorna fejlesztése</w:t>
      </w:r>
      <w:r w:rsidRPr="00FD2063">
        <w:rPr>
          <w:rFonts w:ascii="Garamond" w:hAnsi="Garamond"/>
          <w:bCs/>
          <w:sz w:val="24"/>
          <w:szCs w:val="24"/>
        </w:rPr>
        <w:t>”</w:t>
      </w:r>
    </w:p>
    <w:p w14:paraId="6FDBD7F6" w14:textId="77777777" w:rsidR="00A4778E" w:rsidRPr="001F5624" w:rsidRDefault="00A4778E" w:rsidP="00A4778E">
      <w:pPr>
        <w:spacing w:after="0"/>
        <w:rPr>
          <w:rFonts w:ascii="Garamond" w:hAnsi="Garamond"/>
          <w:i/>
          <w:sz w:val="24"/>
          <w:szCs w:val="24"/>
        </w:rPr>
      </w:pPr>
      <w:r w:rsidRPr="001F5624">
        <w:rPr>
          <w:rFonts w:ascii="Garamond" w:hAnsi="Garamond"/>
          <w:i/>
          <w:sz w:val="24"/>
          <w:szCs w:val="24"/>
        </w:rPr>
        <w:t>amely létrejött egyrészről</w:t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b/>
          <w:snapToGrid w:val="0"/>
          <w:sz w:val="24"/>
          <w:szCs w:val="24"/>
        </w:rPr>
        <w:t>Harkány Város Önkormányzata</w:t>
      </w:r>
    </w:p>
    <w:p w14:paraId="5FF8EF94" w14:textId="77777777" w:rsidR="00A4778E" w:rsidRPr="001F5624" w:rsidRDefault="00A4778E" w:rsidP="00A4778E">
      <w:pPr>
        <w:spacing w:after="0"/>
        <w:rPr>
          <w:rFonts w:ascii="Garamond" w:hAnsi="Garamond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Levelezési címe: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5A5C35">
        <w:rPr>
          <w:rFonts w:ascii="Garamond" w:hAnsi="Garamond"/>
          <w:snapToGrid w:val="0"/>
          <w:sz w:val="24"/>
          <w:szCs w:val="24"/>
        </w:rPr>
        <w:t>7</w:t>
      </w:r>
      <w:r>
        <w:rPr>
          <w:rFonts w:ascii="Garamond" w:hAnsi="Garamond"/>
          <w:snapToGrid w:val="0"/>
          <w:sz w:val="24"/>
          <w:szCs w:val="24"/>
        </w:rPr>
        <w:t>815 Harkány</w:t>
      </w:r>
      <w:r w:rsidRPr="005A5C35">
        <w:rPr>
          <w:rFonts w:ascii="Garamond" w:hAnsi="Garamond"/>
          <w:snapToGrid w:val="0"/>
          <w:sz w:val="24"/>
          <w:szCs w:val="24"/>
        </w:rPr>
        <w:t xml:space="preserve">, </w:t>
      </w:r>
      <w:r>
        <w:rPr>
          <w:rFonts w:ascii="Garamond" w:hAnsi="Garamond"/>
          <w:snapToGrid w:val="0"/>
          <w:sz w:val="24"/>
          <w:szCs w:val="24"/>
        </w:rPr>
        <w:t>Petőfi S. u. 2-4.</w:t>
      </w:r>
    </w:p>
    <w:p w14:paraId="6C0BDA4D" w14:textId="77777777" w:rsidR="00A4778E" w:rsidRPr="001F5624" w:rsidRDefault="00A4778E" w:rsidP="00A4778E">
      <w:pPr>
        <w:spacing w:after="0"/>
        <w:rPr>
          <w:rFonts w:ascii="Garamond" w:hAnsi="Garamond"/>
          <w:bCs/>
          <w:noProof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Számlavezető pénzintézete: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Magyar Államkincstár</w:t>
      </w:r>
    </w:p>
    <w:p w14:paraId="1DC2BE80" w14:textId="77777777" w:rsidR="00A4778E" w:rsidRPr="001F5624" w:rsidRDefault="00A4778E" w:rsidP="00A4778E">
      <w:pPr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Számlaszáma: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10024003-00338192-00000055</w:t>
      </w:r>
    </w:p>
    <w:p w14:paraId="5312F829" w14:textId="77777777" w:rsidR="00A4778E" w:rsidRPr="001F5624" w:rsidRDefault="00A4778E" w:rsidP="00A4778E">
      <w:pPr>
        <w:tabs>
          <w:tab w:val="left" w:pos="3544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Törzsszám: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724078</w:t>
      </w:r>
    </w:p>
    <w:p w14:paraId="19C7178F" w14:textId="77777777" w:rsidR="00A4778E" w:rsidRPr="001F5624" w:rsidRDefault="00A4778E" w:rsidP="00A4778E">
      <w:pPr>
        <w:tabs>
          <w:tab w:val="left" w:pos="3544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Adószáma: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15724076-2-02</w:t>
      </w:r>
    </w:p>
    <w:p w14:paraId="05DF9A8D" w14:textId="77777777" w:rsidR="00A4778E" w:rsidRPr="001F5624" w:rsidRDefault="00A4778E" w:rsidP="00A4778E">
      <w:pPr>
        <w:tabs>
          <w:tab w:val="left" w:pos="0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Képviselő:</w:t>
      </w:r>
      <w:r w:rsidRPr="001F5624">
        <w:rPr>
          <w:rFonts w:ascii="Garamond" w:hAnsi="Garamond"/>
          <w:snapToGrid w:val="0"/>
          <w:sz w:val="24"/>
          <w:szCs w:val="24"/>
        </w:rPr>
        <w:tab/>
        <w:t xml:space="preserve">                               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 w:cs="Garamond"/>
          <w:b/>
          <w:sz w:val="24"/>
          <w:szCs w:val="24"/>
        </w:rPr>
        <w:t>Baksai Endre Tamás polgármester</w:t>
      </w:r>
    </w:p>
    <w:p w14:paraId="6E38BF47" w14:textId="77777777" w:rsidR="00A4778E" w:rsidRPr="001F5624" w:rsidRDefault="00A4778E" w:rsidP="00A4778E">
      <w:pPr>
        <w:tabs>
          <w:tab w:val="left" w:pos="3544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 xml:space="preserve">mint Megrendelő (továbbiakban: </w:t>
      </w:r>
      <w:r w:rsidRPr="001F5624">
        <w:rPr>
          <w:rFonts w:ascii="Garamond" w:hAnsi="Garamond"/>
          <w:b/>
          <w:bCs/>
          <w:snapToGrid w:val="0"/>
          <w:sz w:val="24"/>
          <w:szCs w:val="24"/>
        </w:rPr>
        <w:t>Megrendelő</w:t>
      </w:r>
      <w:r w:rsidRPr="001F5624">
        <w:rPr>
          <w:rFonts w:ascii="Garamond" w:hAnsi="Garamond"/>
          <w:snapToGrid w:val="0"/>
          <w:sz w:val="24"/>
          <w:szCs w:val="24"/>
        </w:rPr>
        <w:t>), másrészt</w:t>
      </w:r>
    </w:p>
    <w:p w14:paraId="120EFF81" w14:textId="77777777" w:rsidR="00A4778E" w:rsidRPr="001F5624" w:rsidRDefault="00A4778E" w:rsidP="00A4778E">
      <w:pPr>
        <w:shd w:val="clear" w:color="auto" w:fill="FFFFFF"/>
        <w:tabs>
          <w:tab w:val="left" w:pos="2835"/>
        </w:tabs>
        <w:rPr>
          <w:rFonts w:ascii="Garamond" w:hAnsi="Garamond"/>
          <w:i/>
          <w:sz w:val="24"/>
          <w:szCs w:val="24"/>
        </w:rPr>
      </w:pPr>
    </w:p>
    <w:p w14:paraId="646CC350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  <w:b/>
        </w:rPr>
      </w:pPr>
      <w:r w:rsidRPr="005C7665">
        <w:rPr>
          <w:rFonts w:ascii="Garamond" w:hAnsi="Garamond"/>
          <w:i/>
        </w:rPr>
        <w:t xml:space="preserve">másrészről: </w:t>
      </w:r>
      <w:r w:rsidRPr="005C7665">
        <w:rPr>
          <w:rFonts w:ascii="Garamond" w:hAnsi="Garamond"/>
          <w:i/>
        </w:rPr>
        <w:tab/>
      </w:r>
      <w:r w:rsidRPr="005C7665">
        <w:rPr>
          <w:rFonts w:ascii="Garamond" w:hAnsi="Garamond"/>
          <w:b/>
        </w:rPr>
        <w:tab/>
      </w:r>
      <w:r w:rsidRPr="005C7665">
        <w:rPr>
          <w:rFonts w:ascii="Garamond" w:hAnsi="Garamond"/>
          <w:b/>
        </w:rPr>
        <w:tab/>
      </w:r>
      <w:r w:rsidRPr="005C7665">
        <w:rPr>
          <w:rFonts w:ascii="Garamond" w:hAnsi="Garamond"/>
          <w:b/>
        </w:rPr>
        <w:tab/>
      </w:r>
      <w:proofErr w:type="spellStart"/>
      <w:r w:rsidRPr="004231F1">
        <w:rPr>
          <w:rFonts w:ascii="Garamond" w:hAnsi="Garamond"/>
          <w:b/>
          <w:bCs/>
          <w:snapToGrid w:val="0"/>
        </w:rPr>
        <w:t>Szedibau</w:t>
      </w:r>
      <w:proofErr w:type="spellEnd"/>
      <w:r w:rsidRPr="004231F1">
        <w:rPr>
          <w:rFonts w:ascii="Garamond" w:hAnsi="Garamond"/>
          <w:b/>
          <w:bCs/>
          <w:snapToGrid w:val="0"/>
        </w:rPr>
        <w:t xml:space="preserve"> Építőipari Kft.</w:t>
      </w:r>
    </w:p>
    <w:p w14:paraId="3B8DD0E5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Székhelye: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4231F1">
        <w:rPr>
          <w:rFonts w:ascii="Garamond" w:hAnsi="Garamond"/>
          <w:snapToGrid w:val="0"/>
        </w:rPr>
        <w:t>7751</w:t>
      </w:r>
      <w:r>
        <w:rPr>
          <w:rFonts w:ascii="Garamond" w:hAnsi="Garamond"/>
          <w:snapToGrid w:val="0"/>
        </w:rPr>
        <w:t xml:space="preserve"> </w:t>
      </w:r>
      <w:r w:rsidRPr="004231F1">
        <w:rPr>
          <w:rFonts w:ascii="Garamond" w:hAnsi="Garamond"/>
          <w:snapToGrid w:val="0"/>
        </w:rPr>
        <w:t>Szederkény</w:t>
      </w:r>
      <w:r>
        <w:rPr>
          <w:rFonts w:ascii="Garamond" w:hAnsi="Garamond"/>
          <w:snapToGrid w:val="0"/>
        </w:rPr>
        <w:t xml:space="preserve">, </w:t>
      </w:r>
      <w:r w:rsidRPr="004231F1">
        <w:rPr>
          <w:rFonts w:ascii="Garamond" w:hAnsi="Garamond"/>
          <w:snapToGrid w:val="0"/>
        </w:rPr>
        <w:t>Ifjúság Utca 36</w:t>
      </w:r>
      <w:r>
        <w:rPr>
          <w:rFonts w:ascii="Garamond" w:hAnsi="Garamond"/>
          <w:snapToGrid w:val="0"/>
        </w:rPr>
        <w:t>.</w:t>
      </w:r>
    </w:p>
    <w:p w14:paraId="4A93AC32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Számlavezető pénzintézete: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>
        <w:rPr>
          <w:rFonts w:ascii="Garamond" w:hAnsi="Garamond"/>
        </w:rPr>
        <w:t>OTP Bank Nyrt.</w:t>
      </w:r>
    </w:p>
    <w:p w14:paraId="1E41CD30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Számlaszáma: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>
        <w:rPr>
          <w:rFonts w:ascii="Garamond" w:hAnsi="Garamond"/>
        </w:rPr>
        <w:t>11731070-29909070</w:t>
      </w:r>
    </w:p>
    <w:p w14:paraId="5D6967CD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Számlázási cím: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4231F1">
        <w:rPr>
          <w:rFonts w:ascii="Garamond" w:hAnsi="Garamond"/>
          <w:snapToGrid w:val="0"/>
        </w:rPr>
        <w:t>7751</w:t>
      </w:r>
      <w:r>
        <w:rPr>
          <w:rFonts w:ascii="Garamond" w:hAnsi="Garamond"/>
          <w:snapToGrid w:val="0"/>
        </w:rPr>
        <w:t xml:space="preserve"> </w:t>
      </w:r>
      <w:r w:rsidRPr="004231F1">
        <w:rPr>
          <w:rFonts w:ascii="Garamond" w:hAnsi="Garamond"/>
          <w:snapToGrid w:val="0"/>
        </w:rPr>
        <w:t>Szederkény</w:t>
      </w:r>
      <w:r>
        <w:rPr>
          <w:rFonts w:ascii="Garamond" w:hAnsi="Garamond"/>
          <w:snapToGrid w:val="0"/>
        </w:rPr>
        <w:t xml:space="preserve">, </w:t>
      </w:r>
      <w:r w:rsidRPr="004231F1">
        <w:rPr>
          <w:rFonts w:ascii="Garamond" w:hAnsi="Garamond"/>
          <w:snapToGrid w:val="0"/>
        </w:rPr>
        <w:t>Ifjúság Utca 36</w:t>
      </w:r>
      <w:r>
        <w:rPr>
          <w:rFonts w:ascii="Garamond" w:hAnsi="Garamond"/>
          <w:snapToGrid w:val="0"/>
        </w:rPr>
        <w:t>.</w:t>
      </w:r>
    </w:p>
    <w:p w14:paraId="2FC01A9C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>Adószáma: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4231F1">
        <w:rPr>
          <w:rFonts w:ascii="Garamond" w:hAnsi="Garamond"/>
          <w:snapToGrid w:val="0"/>
        </w:rPr>
        <w:t>23595521</w:t>
      </w:r>
      <w:r>
        <w:rPr>
          <w:rFonts w:ascii="Garamond" w:hAnsi="Garamond"/>
          <w:snapToGrid w:val="0"/>
        </w:rPr>
        <w:t>-</w:t>
      </w:r>
      <w:r w:rsidRPr="004231F1">
        <w:rPr>
          <w:rFonts w:ascii="Garamond" w:hAnsi="Garamond"/>
          <w:snapToGrid w:val="0"/>
        </w:rPr>
        <w:t>2</w:t>
      </w:r>
      <w:r>
        <w:rPr>
          <w:rFonts w:ascii="Garamond" w:hAnsi="Garamond"/>
          <w:snapToGrid w:val="0"/>
        </w:rPr>
        <w:t>-</w:t>
      </w:r>
      <w:r w:rsidRPr="004231F1">
        <w:rPr>
          <w:rFonts w:ascii="Garamond" w:hAnsi="Garamond"/>
          <w:snapToGrid w:val="0"/>
        </w:rPr>
        <w:t>02</w:t>
      </w:r>
    </w:p>
    <w:p w14:paraId="77C9A52A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Statisztikai jelzőszám: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4231F1">
        <w:rPr>
          <w:rFonts w:ascii="Garamond" w:hAnsi="Garamond"/>
          <w:snapToGrid w:val="0"/>
        </w:rPr>
        <w:t>23595521-4221-113-02</w:t>
      </w:r>
    </w:p>
    <w:p w14:paraId="0DD23BF0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Cégjegyzék száma: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4231F1">
        <w:rPr>
          <w:rFonts w:ascii="Garamond" w:hAnsi="Garamond"/>
          <w:snapToGrid w:val="0"/>
        </w:rPr>
        <w:t>02-09-078156</w:t>
      </w:r>
    </w:p>
    <w:p w14:paraId="55522D71" w14:textId="77777777" w:rsidR="000F7CFC" w:rsidRPr="005C7665" w:rsidRDefault="000F7CFC" w:rsidP="000F7CFC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>Aláírásra jogosult képviselő: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4231F1">
        <w:rPr>
          <w:rFonts w:ascii="Garamond" w:hAnsi="Garamond"/>
          <w:b/>
          <w:bCs/>
          <w:snapToGrid w:val="0"/>
        </w:rPr>
        <w:t>Baksa Zsolt László ügyvezető</w:t>
      </w:r>
    </w:p>
    <w:p w14:paraId="4CA63E4A" w14:textId="77777777" w:rsidR="000F7CFC" w:rsidRPr="005C7665" w:rsidRDefault="000F7CFC" w:rsidP="000F7CFC">
      <w:pPr>
        <w:shd w:val="clear" w:color="auto" w:fill="FFFFFF"/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mint Vállalkozó (a továbbiakban </w:t>
      </w:r>
      <w:r w:rsidRPr="005C7665">
        <w:rPr>
          <w:rFonts w:ascii="Garamond" w:hAnsi="Garamond"/>
          <w:b/>
        </w:rPr>
        <w:t>Vállalkozó</w:t>
      </w:r>
      <w:r w:rsidRPr="005C7665">
        <w:rPr>
          <w:rFonts w:ascii="Garamond" w:hAnsi="Garamond"/>
        </w:rPr>
        <w:t xml:space="preserve">) </w:t>
      </w:r>
    </w:p>
    <w:p w14:paraId="20B0687D" w14:textId="77777777" w:rsidR="000F7CFC" w:rsidRPr="005C7665" w:rsidRDefault="000F7CFC" w:rsidP="000F7CFC">
      <w:pPr>
        <w:shd w:val="clear" w:color="auto" w:fill="FFFFFF"/>
        <w:spacing w:before="120"/>
        <w:rPr>
          <w:rFonts w:ascii="Garamond" w:hAnsi="Garamond"/>
        </w:rPr>
      </w:pPr>
      <w:r w:rsidRPr="005C7665">
        <w:rPr>
          <w:rFonts w:ascii="Garamond" w:hAnsi="Garamond"/>
        </w:rPr>
        <w:t xml:space="preserve">a továbbiakban együtt: </w:t>
      </w:r>
      <w:r w:rsidRPr="005C7665">
        <w:rPr>
          <w:rFonts w:ascii="Garamond" w:hAnsi="Garamond"/>
          <w:b/>
        </w:rPr>
        <w:t>Szerződő Felek</w:t>
      </w:r>
      <w:r w:rsidRPr="005C7665">
        <w:rPr>
          <w:rFonts w:ascii="Garamond" w:hAnsi="Garamond"/>
        </w:rPr>
        <w:t xml:space="preserve"> között, alulírott helyen és napon, az alábbi feltételek szerint:</w:t>
      </w:r>
    </w:p>
    <w:p w14:paraId="2AA54174" w14:textId="77777777" w:rsidR="00834CB9" w:rsidRPr="00F5257F" w:rsidRDefault="00A40556">
      <w:pPr>
        <w:shd w:val="clear" w:color="auto" w:fill="FFFFFF"/>
        <w:spacing w:before="120"/>
        <w:jc w:val="center"/>
        <w:rPr>
          <w:rStyle w:val="Egyiksem"/>
          <w:rFonts w:ascii="Garamond" w:eastAsia="Garamond" w:hAnsi="Garamond" w:cs="Garamond"/>
          <w:b/>
          <w:bCs/>
        </w:rPr>
      </w:pPr>
      <w:r w:rsidRPr="00F5257F">
        <w:rPr>
          <w:rStyle w:val="Egyiksem"/>
          <w:rFonts w:ascii="Garamond" w:hAnsi="Garamond"/>
          <w:b/>
          <w:bCs/>
        </w:rPr>
        <w:t>I.</w:t>
      </w:r>
    </w:p>
    <w:p w14:paraId="20CCC1E7" w14:textId="77777777" w:rsidR="00834CB9" w:rsidRDefault="00A40556">
      <w:pPr>
        <w:shd w:val="clear" w:color="auto" w:fill="FFFFFF"/>
        <w:spacing w:before="120"/>
        <w:jc w:val="center"/>
        <w:rPr>
          <w:rStyle w:val="Egyiksem"/>
          <w:rFonts w:ascii="Garamond" w:hAnsi="Garamond"/>
          <w:b/>
          <w:bCs/>
        </w:rPr>
      </w:pPr>
      <w:r w:rsidRPr="00F5257F">
        <w:rPr>
          <w:rStyle w:val="Egyiksem"/>
          <w:rFonts w:ascii="Garamond" w:hAnsi="Garamond"/>
          <w:b/>
          <w:bCs/>
        </w:rPr>
        <w:t>ELŐZMÉNYEK</w:t>
      </w:r>
    </w:p>
    <w:p w14:paraId="6A378EB0" w14:textId="77777777" w:rsidR="00437788" w:rsidRPr="00F5257F" w:rsidRDefault="00437788">
      <w:pPr>
        <w:shd w:val="clear" w:color="auto" w:fill="FFFFFF"/>
        <w:spacing w:before="120"/>
        <w:jc w:val="center"/>
        <w:rPr>
          <w:rStyle w:val="Egyiksem"/>
          <w:rFonts w:ascii="Garamond" w:eastAsia="Garamond" w:hAnsi="Garamond" w:cs="Garamond"/>
          <w:b/>
          <w:bCs/>
        </w:rPr>
      </w:pPr>
    </w:p>
    <w:p w14:paraId="7069D29F" w14:textId="77777777" w:rsidR="0049406A" w:rsidRPr="00042541" w:rsidRDefault="0049406A" w:rsidP="0049406A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20" w:after="0"/>
        <w:ind w:left="0" w:firstLine="0"/>
        <w:rPr>
          <w:rFonts w:ascii="Garamond" w:hAnsi="Garamond"/>
        </w:rPr>
      </w:pPr>
      <w:r w:rsidRPr="00042541">
        <w:rPr>
          <w:rFonts w:ascii="Garamond" w:hAnsi="Garamond"/>
        </w:rPr>
        <w:t xml:space="preserve">A Megrendelő, mint ajánlatkérő </w:t>
      </w:r>
      <w:r w:rsidRPr="00402DBB">
        <w:rPr>
          <w:rFonts w:ascii="Garamond" w:hAnsi="Garamond"/>
        </w:rPr>
        <w:t>202</w:t>
      </w:r>
      <w:r w:rsidR="000F7CFC">
        <w:rPr>
          <w:rFonts w:ascii="Garamond" w:hAnsi="Garamond"/>
        </w:rPr>
        <w:t>2</w:t>
      </w:r>
      <w:r w:rsidRPr="00402DBB">
        <w:rPr>
          <w:rFonts w:ascii="Garamond" w:hAnsi="Garamond"/>
        </w:rPr>
        <w:t xml:space="preserve">. </w:t>
      </w:r>
      <w:r w:rsidR="000F7CFC">
        <w:rPr>
          <w:rFonts w:ascii="Garamond" w:hAnsi="Garamond"/>
          <w:sz w:val="24"/>
          <w:szCs w:val="24"/>
        </w:rPr>
        <w:t>november</w:t>
      </w:r>
      <w:r w:rsidR="00657726" w:rsidRPr="001A4DCD">
        <w:rPr>
          <w:rFonts w:ascii="Garamond" w:hAnsi="Garamond"/>
          <w:sz w:val="24"/>
          <w:szCs w:val="24"/>
        </w:rPr>
        <w:t xml:space="preserve"> hó </w:t>
      </w:r>
      <w:r w:rsidR="00657726">
        <w:rPr>
          <w:rFonts w:ascii="Garamond" w:hAnsi="Garamond"/>
          <w:sz w:val="24"/>
          <w:szCs w:val="24"/>
        </w:rPr>
        <w:t>1</w:t>
      </w:r>
      <w:r w:rsidR="000F7CFC">
        <w:rPr>
          <w:rFonts w:ascii="Garamond" w:hAnsi="Garamond"/>
          <w:sz w:val="24"/>
          <w:szCs w:val="24"/>
        </w:rPr>
        <w:t>0</w:t>
      </w:r>
      <w:r w:rsidR="00657726" w:rsidRPr="001A4DCD">
        <w:rPr>
          <w:rFonts w:ascii="Garamond" w:hAnsi="Garamond"/>
          <w:sz w:val="24"/>
          <w:szCs w:val="24"/>
        </w:rPr>
        <w:t>. napján</w:t>
      </w:r>
      <w:r w:rsidR="00657726" w:rsidRPr="00F40091">
        <w:rPr>
          <w:rFonts w:ascii="Garamond" w:hAnsi="Garamond"/>
          <w:sz w:val="24"/>
          <w:szCs w:val="24"/>
        </w:rPr>
        <w:t xml:space="preserve">, (KÉ </w:t>
      </w:r>
      <w:r w:rsidR="000F7CFC" w:rsidRPr="000F7CFC">
        <w:rPr>
          <w:rFonts w:ascii="Garamond" w:hAnsi="Garamond"/>
          <w:sz w:val="24"/>
          <w:szCs w:val="24"/>
        </w:rPr>
        <w:t>24566/2022</w:t>
      </w:r>
      <w:r w:rsidR="00657726" w:rsidRPr="00F40091">
        <w:rPr>
          <w:rFonts w:ascii="Garamond" w:hAnsi="Garamond"/>
          <w:sz w:val="24"/>
          <w:szCs w:val="24"/>
        </w:rPr>
        <w:t>)</w:t>
      </w:r>
      <w:r w:rsidR="00657726" w:rsidRPr="005858F2">
        <w:rPr>
          <w:rFonts w:ascii="Garamond" w:hAnsi="Garamond"/>
          <w:i/>
          <w:sz w:val="24"/>
          <w:szCs w:val="24"/>
        </w:rPr>
        <w:t xml:space="preserve"> </w:t>
      </w:r>
      <w:r w:rsidR="00657726" w:rsidRPr="00AB0E4A">
        <w:rPr>
          <w:rFonts w:ascii="Garamond" w:eastAsia="Calibri" w:hAnsi="Garamond"/>
          <w:i/>
          <w:sz w:val="24"/>
          <w:szCs w:val="24"/>
        </w:rPr>
        <w:t>„</w:t>
      </w:r>
      <w:r w:rsidR="000F7CFC" w:rsidRPr="000F7CFC">
        <w:rPr>
          <w:rFonts w:ascii="Garamond" w:eastAsia="Calibri" w:hAnsi="Garamond"/>
          <w:i/>
          <w:sz w:val="24"/>
          <w:szCs w:val="24"/>
        </w:rPr>
        <w:t>Lanka csatorna fejlesztése</w:t>
      </w:r>
      <w:r w:rsidR="00657726" w:rsidRPr="00AB0E4A">
        <w:rPr>
          <w:rFonts w:ascii="Garamond" w:eastAsia="Calibri" w:hAnsi="Garamond"/>
          <w:i/>
          <w:sz w:val="24"/>
          <w:szCs w:val="24"/>
        </w:rPr>
        <w:t>”</w:t>
      </w:r>
      <w:r w:rsidR="00657726">
        <w:rPr>
          <w:rFonts w:ascii="Garamond" w:eastAsia="Calibri" w:hAnsi="Garamond"/>
          <w:i/>
          <w:sz w:val="24"/>
          <w:szCs w:val="24"/>
        </w:rPr>
        <w:t xml:space="preserve"> </w:t>
      </w:r>
      <w:r w:rsidRPr="00042541">
        <w:rPr>
          <w:rFonts w:ascii="Garamond" w:hAnsi="Garamond"/>
        </w:rPr>
        <w:t xml:space="preserve">tárgyú, a közbeszerzésekről szóló 2015. évi CXLIII. törvény (továbbiakban: Kbt.) Harmadik rész, a Kbt. 112. § (1) bekezdés b) pontja szerinti, nyílt közbeszerzési eljárást (a továbbiakban: közbeszerzési eljárás) indított. </w:t>
      </w:r>
    </w:p>
    <w:p w14:paraId="26C2120D" w14:textId="77777777" w:rsidR="0049406A" w:rsidRPr="00042541" w:rsidRDefault="0049406A" w:rsidP="0049406A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djustRightInd w:val="0"/>
        <w:spacing w:before="120"/>
        <w:ind w:left="0" w:firstLine="0"/>
        <w:textAlignment w:val="baseline"/>
        <w:rPr>
          <w:rFonts w:ascii="Garamond" w:hAnsi="Garamond"/>
        </w:rPr>
      </w:pPr>
      <w:r w:rsidRPr="00042541">
        <w:rPr>
          <w:rFonts w:ascii="Garamond" w:hAnsi="Garamond"/>
        </w:rPr>
        <w:t>Megrendelő a beruházással szemben támasztott alapvető műszaki, mennyiségi és szakmai követelményeket a közbeszerzési eljárásban Vállalkozó rendelkezésére bocsátott közbeszerzési dokumentumban (a továbbiakban: közbeszerzési dokumentum) részletesen meghatározta. Vállalkozó ezen feltételeket a közbeszerzési eljárásban benyújtott ajánlatában (a továbbiakban: ajánlat) elfogadta. Beruházás alatt a Megrendelő a jelen szerződés tárgyát képező kivitelezési feladatok összességét érti.</w:t>
      </w:r>
    </w:p>
    <w:p w14:paraId="7E3B52F6" w14:textId="77777777" w:rsidR="00E7088B" w:rsidRDefault="0049406A" w:rsidP="00E7088B">
      <w:pPr>
        <w:pStyle w:val="Listaszerbekezds"/>
        <w:numPr>
          <w:ilvl w:val="0"/>
          <w:numId w:val="4"/>
        </w:numPr>
        <w:tabs>
          <w:tab w:val="left" w:pos="0"/>
        </w:tabs>
        <w:ind w:left="0" w:firstLine="0"/>
        <w:rPr>
          <w:rStyle w:val="Egyiksem"/>
          <w:rFonts w:ascii="Garamond" w:hAnsi="Garamond"/>
        </w:rPr>
      </w:pPr>
      <w:r w:rsidRPr="00042541">
        <w:rPr>
          <w:rFonts w:ascii="Garamond" w:hAnsi="Garamond"/>
        </w:rPr>
        <w:t xml:space="preserve">Megrendelő az ajánlatok mindenre kiterjedő és részletes vizsgálatát követően a közbeszerzési dokumentumban meghatározott, valamint a kapcsolódó jogszabályokban is rögzített feltételeket is </w:t>
      </w:r>
      <w:r w:rsidRPr="00402DBB">
        <w:rPr>
          <w:rFonts w:ascii="Garamond" w:hAnsi="Garamond"/>
        </w:rPr>
        <w:t>figyelembe véve 202</w:t>
      </w:r>
      <w:r w:rsidR="000F7CFC">
        <w:rPr>
          <w:rFonts w:ascii="Garamond" w:hAnsi="Garamond"/>
        </w:rPr>
        <w:t>3</w:t>
      </w:r>
      <w:r w:rsidRPr="00402DBB">
        <w:rPr>
          <w:rFonts w:ascii="Garamond" w:hAnsi="Garamond"/>
        </w:rPr>
        <w:t xml:space="preserve">. </w:t>
      </w:r>
      <w:r w:rsidR="000F7CFC">
        <w:rPr>
          <w:rFonts w:ascii="Garamond" w:hAnsi="Garamond"/>
        </w:rPr>
        <w:t>április</w:t>
      </w:r>
      <w:r w:rsidRPr="00402DBB">
        <w:rPr>
          <w:rFonts w:ascii="Garamond" w:hAnsi="Garamond"/>
        </w:rPr>
        <w:t xml:space="preserve"> hó </w:t>
      </w:r>
      <w:r w:rsidR="000F7CFC">
        <w:rPr>
          <w:rFonts w:ascii="Garamond" w:hAnsi="Garamond"/>
        </w:rPr>
        <w:t>6</w:t>
      </w:r>
      <w:r w:rsidRPr="00402DBB">
        <w:rPr>
          <w:rFonts w:ascii="Garamond" w:hAnsi="Garamond"/>
        </w:rPr>
        <w:t>. napján</w:t>
      </w:r>
      <w:r w:rsidRPr="00402DBB">
        <w:rPr>
          <w:rFonts w:ascii="Garamond" w:hAnsi="Garamond"/>
          <w:i/>
        </w:rPr>
        <w:t xml:space="preserve"> </w:t>
      </w:r>
      <w:r w:rsidRPr="00402DBB">
        <w:rPr>
          <w:rFonts w:ascii="Garamond" w:hAnsi="Garamond"/>
        </w:rPr>
        <w:t>írásban eredményt hirdetett. Megrendelő közbeszerzési</w:t>
      </w:r>
      <w:r w:rsidRPr="00042541">
        <w:rPr>
          <w:rFonts w:ascii="Garamond" w:hAnsi="Garamond"/>
        </w:rPr>
        <w:t xml:space="preserve"> eljárásban hozott döntése szerint a nyertes ajánlattevő Vállalkozó lett. </w:t>
      </w:r>
    </w:p>
    <w:p w14:paraId="44EAAA31" w14:textId="77777777" w:rsidR="00B37EC3" w:rsidRPr="00E7088B" w:rsidRDefault="00E7088B" w:rsidP="00E7088B">
      <w:pPr>
        <w:pStyle w:val="Listaszerbekezds"/>
        <w:numPr>
          <w:ilvl w:val="0"/>
          <w:numId w:val="4"/>
        </w:numPr>
        <w:tabs>
          <w:tab w:val="left" w:pos="0"/>
        </w:tabs>
        <w:ind w:left="0" w:firstLine="0"/>
        <w:rPr>
          <w:rFonts w:ascii="Garamond" w:hAnsi="Garamond"/>
        </w:rPr>
      </w:pPr>
      <w:r w:rsidRPr="00E7088B">
        <w:rPr>
          <w:rStyle w:val="Egyiksem"/>
          <w:rFonts w:ascii="Garamond" w:hAnsi="Garamond"/>
        </w:rPr>
        <w:t xml:space="preserve">Az eredményes közbeszerzési eljárás keretében a szerződéskötési moratórium lejártát követően Megrendelő és Vállalkozó </w:t>
      </w:r>
      <w:r>
        <w:rPr>
          <w:rStyle w:val="Egyiksem"/>
          <w:rFonts w:ascii="Garamond" w:hAnsi="Garamond"/>
        </w:rPr>
        <w:t>202</w:t>
      </w:r>
      <w:r w:rsidR="000F7CFC">
        <w:rPr>
          <w:rStyle w:val="Egyiksem"/>
          <w:rFonts w:ascii="Garamond" w:hAnsi="Garamond"/>
        </w:rPr>
        <w:t>3</w:t>
      </w:r>
      <w:r>
        <w:rPr>
          <w:rStyle w:val="Egyiksem"/>
          <w:rFonts w:ascii="Garamond" w:hAnsi="Garamond"/>
        </w:rPr>
        <w:t xml:space="preserve">. </w:t>
      </w:r>
      <w:r w:rsidR="000F7CFC">
        <w:rPr>
          <w:rStyle w:val="Egyiksem"/>
          <w:rFonts w:ascii="Garamond" w:hAnsi="Garamond"/>
        </w:rPr>
        <w:t>április 21</w:t>
      </w:r>
      <w:r w:rsidRPr="00E7088B">
        <w:rPr>
          <w:rStyle w:val="Egyiksem"/>
          <w:rFonts w:ascii="Garamond" w:hAnsi="Garamond"/>
        </w:rPr>
        <w:t>. napján Vállalkozási szerződést kötöttek</w:t>
      </w:r>
      <w:r w:rsidR="002F4CA1">
        <w:rPr>
          <w:rStyle w:val="Egyiksem"/>
          <w:rFonts w:ascii="Garamond" w:hAnsi="Garamond"/>
        </w:rPr>
        <w:t xml:space="preserve">, melyet </w:t>
      </w:r>
      <w:r w:rsidR="00657726">
        <w:rPr>
          <w:rStyle w:val="Egyiksem"/>
          <w:rFonts w:ascii="Garamond" w:hAnsi="Garamond"/>
        </w:rPr>
        <w:t>az alábbiak szerint módosítanak:</w:t>
      </w:r>
    </w:p>
    <w:p w14:paraId="798FF955" w14:textId="77777777" w:rsidR="00437788" w:rsidRDefault="00437788" w:rsidP="00DE3C2A">
      <w:pPr>
        <w:spacing w:after="0"/>
        <w:jc w:val="center"/>
        <w:rPr>
          <w:rFonts w:ascii="Garamond" w:hAnsi="Garamond" w:cs="Book Antiqua"/>
          <w:b/>
          <w:bCs/>
        </w:rPr>
      </w:pPr>
    </w:p>
    <w:p w14:paraId="235D226C" w14:textId="77777777" w:rsidR="001D371F" w:rsidRPr="00F5257F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t xml:space="preserve">II. </w:t>
      </w:r>
    </w:p>
    <w:p w14:paraId="46FE5C7B" w14:textId="77777777" w:rsidR="00DE3C2A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t>A Szerződés módosításának indokai</w:t>
      </w:r>
    </w:p>
    <w:p w14:paraId="272EACF5" w14:textId="77777777" w:rsidR="00437788" w:rsidRPr="00F5257F" w:rsidRDefault="00437788" w:rsidP="00DE3C2A">
      <w:pPr>
        <w:spacing w:after="0"/>
        <w:jc w:val="center"/>
        <w:rPr>
          <w:rFonts w:ascii="Garamond" w:hAnsi="Garamond" w:cs="Book Antiqua"/>
          <w:b/>
          <w:bCs/>
        </w:rPr>
      </w:pPr>
    </w:p>
    <w:p w14:paraId="44ADF76A" w14:textId="77777777" w:rsidR="00DE3C2A" w:rsidRPr="00F5257F" w:rsidRDefault="00DE3C2A" w:rsidP="00B40682">
      <w:pPr>
        <w:spacing w:after="0"/>
        <w:rPr>
          <w:rFonts w:ascii="Garamond" w:hAnsi="Garamond" w:cs="Book Antiqua"/>
          <w:bCs/>
        </w:rPr>
      </w:pPr>
    </w:p>
    <w:p w14:paraId="60F97120" w14:textId="77777777" w:rsidR="007067FB" w:rsidRPr="00F5257F" w:rsidRDefault="00B40682" w:rsidP="007067FB">
      <w:pPr>
        <w:spacing w:after="0"/>
        <w:rPr>
          <w:rFonts w:ascii="Garamond" w:hAnsi="Garamond" w:cs="Book Antiqua"/>
          <w:bCs/>
        </w:rPr>
      </w:pPr>
      <w:r w:rsidRPr="00F5257F">
        <w:rPr>
          <w:rFonts w:ascii="Garamond" w:hAnsi="Garamond" w:cs="Book Antiqua"/>
          <w:b/>
          <w:bCs/>
        </w:rPr>
        <w:t>1.</w:t>
      </w:r>
      <w:r w:rsidR="007067FB" w:rsidRPr="007067FB">
        <w:rPr>
          <w:rFonts w:ascii="Garamond" w:hAnsi="Garamond" w:cs="Book Antiqua"/>
          <w:bCs/>
        </w:rPr>
        <w:t xml:space="preserve"> </w:t>
      </w:r>
      <w:r w:rsidR="007067FB">
        <w:rPr>
          <w:rFonts w:ascii="Garamond" w:hAnsi="Garamond" w:cs="Book Antiqua"/>
          <w:bCs/>
        </w:rPr>
        <w:t xml:space="preserve">Vállalkozó 2023. április 21. napján műszaki tartalom </w:t>
      </w:r>
      <w:r w:rsidR="007067FB" w:rsidRPr="00F5257F">
        <w:rPr>
          <w:rFonts w:ascii="Garamond" w:hAnsi="Garamond" w:cs="Book Antiqua"/>
          <w:bCs/>
        </w:rPr>
        <w:t xml:space="preserve">vonatkozásában </w:t>
      </w:r>
      <w:r w:rsidR="007067FB">
        <w:rPr>
          <w:rFonts w:ascii="Garamond" w:hAnsi="Garamond" w:cs="Book Antiqua"/>
          <w:bCs/>
        </w:rPr>
        <w:t xml:space="preserve">egyenértékű változás-, és igénybejelentést </w:t>
      </w:r>
      <w:r w:rsidR="007067FB" w:rsidRPr="00F5257F">
        <w:rPr>
          <w:rFonts w:ascii="Garamond" w:hAnsi="Garamond" w:cs="Book Antiqua"/>
          <w:bCs/>
        </w:rPr>
        <w:t>terjesztett elő az alábbiak szerint:</w:t>
      </w:r>
    </w:p>
    <w:p w14:paraId="5C75CDBD" w14:textId="77777777" w:rsidR="007067FB" w:rsidRDefault="007067FB" w:rsidP="00B40682">
      <w:pPr>
        <w:spacing w:after="0"/>
        <w:rPr>
          <w:rFonts w:ascii="Garamond" w:hAnsi="Garamond" w:cs="Book Antiqua"/>
          <w:b/>
          <w:bCs/>
        </w:rPr>
      </w:pPr>
    </w:p>
    <w:p w14:paraId="2E62A1D4" w14:textId="77777777" w:rsidR="007067FB" w:rsidRDefault="007067FB" w:rsidP="00B40682">
      <w:pPr>
        <w:spacing w:after="0"/>
        <w:rPr>
          <w:rFonts w:ascii="Garamond" w:hAnsi="Garamond" w:cs="Book Antiqua"/>
          <w:b/>
          <w:bCs/>
        </w:rPr>
      </w:pPr>
      <w:r>
        <w:rPr>
          <w:rFonts w:ascii="Garamond" w:hAnsi="Garamond" w:cs="Book Antiqua"/>
          <w:b/>
          <w:bCs/>
        </w:rPr>
        <w:t>Műszakilag egyenértékű kiváltással érintett tétel:</w:t>
      </w:r>
    </w:p>
    <w:p w14:paraId="18E71783" w14:textId="77777777" w:rsidR="007067FB" w:rsidRDefault="007067FB" w:rsidP="00B40682">
      <w:pPr>
        <w:spacing w:after="0"/>
        <w:rPr>
          <w:rFonts w:ascii="Garamond" w:hAnsi="Garamond" w:cs="Book Antiqua"/>
          <w:b/>
          <w:bCs/>
        </w:rPr>
      </w:pPr>
    </w:p>
    <w:p w14:paraId="747DB9BA" w14:textId="77777777" w:rsidR="007067FB" w:rsidRDefault="007067FB" w:rsidP="00B40682">
      <w:pPr>
        <w:spacing w:after="0"/>
        <w:rPr>
          <w:rFonts w:ascii="Garamond" w:hAnsi="Garamond" w:cs="Book Antiqua"/>
        </w:rPr>
      </w:pPr>
      <w:r>
        <w:rPr>
          <w:rFonts w:ascii="Garamond" w:hAnsi="Garamond" w:cs="Book Antiqua"/>
        </w:rPr>
        <w:t>Könnyített előregyártott vasbeton árok-és mederburkoló elem elhelyezése, földmunka nélkül, 15-40 cm belső árokfenék szélesség között könnyített mederburkoló elem AE30/30-50L</w:t>
      </w:r>
    </w:p>
    <w:p w14:paraId="164B1D2B" w14:textId="77777777" w:rsidR="007067FB" w:rsidRDefault="007067FB" w:rsidP="00B40682">
      <w:pPr>
        <w:spacing w:after="0"/>
        <w:rPr>
          <w:rFonts w:ascii="Garamond" w:hAnsi="Garamond" w:cs="Book Antiqua"/>
        </w:rPr>
      </w:pPr>
    </w:p>
    <w:p w14:paraId="5AAAB331" w14:textId="77777777" w:rsidR="007067FB" w:rsidRPr="007067FB" w:rsidRDefault="007067FB" w:rsidP="00B40682">
      <w:pPr>
        <w:spacing w:after="0"/>
        <w:rPr>
          <w:rFonts w:ascii="Garamond" w:hAnsi="Garamond" w:cs="Book Antiqua"/>
          <w:b/>
          <w:bCs/>
        </w:rPr>
      </w:pPr>
      <w:r w:rsidRPr="007067FB">
        <w:rPr>
          <w:rFonts w:ascii="Garamond" w:hAnsi="Garamond" w:cs="Book Antiqua"/>
          <w:b/>
          <w:bCs/>
        </w:rPr>
        <w:t>A műszakilag egyenértékű megajánlott tétel:</w:t>
      </w:r>
    </w:p>
    <w:p w14:paraId="61A93DF5" w14:textId="77777777" w:rsidR="007067FB" w:rsidRDefault="007067FB" w:rsidP="00B40682">
      <w:pPr>
        <w:spacing w:after="0"/>
        <w:rPr>
          <w:rFonts w:ascii="Garamond" w:hAnsi="Garamond" w:cs="Book Antiqua"/>
        </w:rPr>
      </w:pPr>
    </w:p>
    <w:p w14:paraId="34BAD412" w14:textId="77777777" w:rsidR="007067FB" w:rsidRPr="007067FB" w:rsidRDefault="007067FB" w:rsidP="00B40682">
      <w:pPr>
        <w:spacing w:after="0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Könnyített előregyártott vasbeton árok-és mederburkoló elem elhelyezése, földmunka nélkül, 15-40 cm belső árokfenék szélességig CSOMIÉP könnyített mederburkoló elem I/20/40 1:1 </w:t>
      </w:r>
      <w:proofErr w:type="spellStart"/>
      <w:r>
        <w:rPr>
          <w:rFonts w:ascii="Garamond" w:hAnsi="Garamond" w:cs="Book Antiqua"/>
        </w:rPr>
        <w:t>rézsüvel</w:t>
      </w:r>
      <w:proofErr w:type="spellEnd"/>
    </w:p>
    <w:p w14:paraId="7E6677E0" w14:textId="77777777" w:rsidR="007067FB" w:rsidRDefault="007067FB" w:rsidP="00B40682">
      <w:pPr>
        <w:spacing w:after="0"/>
        <w:rPr>
          <w:rFonts w:ascii="Garamond" w:hAnsi="Garamond" w:cs="Book Antiqua"/>
          <w:b/>
          <w:bCs/>
        </w:rPr>
      </w:pPr>
    </w:p>
    <w:p w14:paraId="3C11B533" w14:textId="77777777" w:rsidR="00B40682" w:rsidRPr="00F5257F" w:rsidRDefault="007067FB" w:rsidP="00B40682">
      <w:pPr>
        <w:spacing w:after="0"/>
        <w:rPr>
          <w:rFonts w:ascii="Garamond" w:hAnsi="Garamond" w:cs="Book Antiqua"/>
          <w:bCs/>
        </w:rPr>
      </w:pPr>
      <w:r w:rsidRPr="007067FB">
        <w:rPr>
          <w:rFonts w:ascii="Garamond" w:hAnsi="Garamond" w:cs="Book Antiqua"/>
          <w:b/>
        </w:rPr>
        <w:t>2.</w:t>
      </w:r>
      <w:r w:rsidR="002F4CA1">
        <w:rPr>
          <w:rFonts w:ascii="Garamond" w:hAnsi="Garamond" w:cs="Book Antiqua"/>
          <w:bCs/>
        </w:rPr>
        <w:t xml:space="preserve"> Vállalkozó 202</w:t>
      </w:r>
      <w:r w:rsidR="00C82AE0">
        <w:rPr>
          <w:rFonts w:ascii="Garamond" w:hAnsi="Garamond" w:cs="Book Antiqua"/>
          <w:bCs/>
        </w:rPr>
        <w:t>3</w:t>
      </w:r>
      <w:r w:rsidR="009F7DD9">
        <w:rPr>
          <w:rFonts w:ascii="Garamond" w:hAnsi="Garamond" w:cs="Book Antiqua"/>
          <w:bCs/>
        </w:rPr>
        <w:t xml:space="preserve">. </w:t>
      </w:r>
      <w:r w:rsidR="00C82AE0">
        <w:rPr>
          <w:rFonts w:ascii="Garamond" w:hAnsi="Garamond" w:cs="Book Antiqua"/>
          <w:bCs/>
        </w:rPr>
        <w:t>augusztus</w:t>
      </w:r>
      <w:r w:rsidR="00D77F52">
        <w:rPr>
          <w:rFonts w:ascii="Garamond" w:hAnsi="Garamond" w:cs="Book Antiqua"/>
          <w:bCs/>
        </w:rPr>
        <w:t xml:space="preserve"> 1</w:t>
      </w:r>
      <w:r w:rsidR="00C82AE0">
        <w:rPr>
          <w:rFonts w:ascii="Garamond" w:hAnsi="Garamond" w:cs="Book Antiqua"/>
          <w:bCs/>
        </w:rPr>
        <w:t>8</w:t>
      </w:r>
      <w:r w:rsidR="000C5E99">
        <w:rPr>
          <w:rFonts w:ascii="Garamond" w:hAnsi="Garamond" w:cs="Book Antiqua"/>
          <w:bCs/>
        </w:rPr>
        <w:t>.</w:t>
      </w:r>
      <w:r w:rsidR="00D77F52">
        <w:rPr>
          <w:rFonts w:ascii="Garamond" w:hAnsi="Garamond" w:cs="Book Antiqua"/>
          <w:bCs/>
        </w:rPr>
        <w:t xml:space="preserve"> </w:t>
      </w:r>
      <w:r w:rsidR="000C5E99">
        <w:rPr>
          <w:rFonts w:ascii="Garamond" w:hAnsi="Garamond" w:cs="Book Antiqua"/>
          <w:bCs/>
        </w:rPr>
        <w:t xml:space="preserve">napján </w:t>
      </w:r>
      <w:r w:rsidR="00D77F52">
        <w:rPr>
          <w:rFonts w:ascii="Garamond" w:hAnsi="Garamond" w:cs="Book Antiqua"/>
          <w:bCs/>
        </w:rPr>
        <w:t>műszaki tartalom</w:t>
      </w:r>
      <w:r w:rsidR="009F7DD9">
        <w:rPr>
          <w:rFonts w:ascii="Garamond" w:hAnsi="Garamond" w:cs="Book Antiqua"/>
          <w:bCs/>
        </w:rPr>
        <w:t xml:space="preserve"> </w:t>
      </w:r>
      <w:r w:rsidR="00B40682" w:rsidRPr="00F5257F">
        <w:rPr>
          <w:rFonts w:ascii="Garamond" w:hAnsi="Garamond" w:cs="Book Antiqua"/>
          <w:bCs/>
        </w:rPr>
        <w:t xml:space="preserve">vonatkozásában </w:t>
      </w:r>
      <w:r w:rsidR="00D77F52">
        <w:rPr>
          <w:rFonts w:ascii="Garamond" w:hAnsi="Garamond" w:cs="Book Antiqua"/>
          <w:bCs/>
        </w:rPr>
        <w:t>változás-, és igény</w:t>
      </w:r>
      <w:r w:rsidR="002F4CA1">
        <w:rPr>
          <w:rFonts w:ascii="Garamond" w:hAnsi="Garamond" w:cs="Book Antiqua"/>
          <w:bCs/>
        </w:rPr>
        <w:t xml:space="preserve">bejelentést </w:t>
      </w:r>
      <w:r w:rsidR="00B40682" w:rsidRPr="00F5257F">
        <w:rPr>
          <w:rFonts w:ascii="Garamond" w:hAnsi="Garamond" w:cs="Book Antiqua"/>
          <w:bCs/>
        </w:rPr>
        <w:t>terjesztett elő az alábbiak szerint:</w:t>
      </w:r>
    </w:p>
    <w:p w14:paraId="0E6143DE" w14:textId="77777777" w:rsidR="00B40682" w:rsidRDefault="00B40682" w:rsidP="00B40682">
      <w:pPr>
        <w:spacing w:after="0"/>
        <w:rPr>
          <w:rFonts w:ascii="Garamond" w:hAnsi="Garamond" w:cs="Book Antiqua"/>
          <w:bCs/>
        </w:rPr>
      </w:pPr>
    </w:p>
    <w:p w14:paraId="44754310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  <w:r w:rsidRPr="00C82AE0">
        <w:rPr>
          <w:rFonts w:ascii="Garamond" w:hAnsi="Garamond"/>
          <w:i/>
          <w:iCs/>
        </w:rPr>
        <w:t>A fent nevezett kivitelezési munka vállalkozási szerződésének megkötésére 2023.04.21-én került sor, a munkaterület átadása 2023.06.01-én történt. A munkaterület átadását követően megkezdődött a munka kivitelezése.</w:t>
      </w:r>
    </w:p>
    <w:p w14:paraId="619A851E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</w:p>
    <w:p w14:paraId="7FF1B499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  <w:r w:rsidRPr="00C82AE0">
        <w:rPr>
          <w:rFonts w:ascii="Garamond" w:hAnsi="Garamond"/>
          <w:i/>
          <w:iCs/>
        </w:rPr>
        <w:t xml:space="preserve">A 2023-as év első felében lehulló nagy mennyiségű csapadék, a Dráván levonuló „rekord” árvíz (2023.08. hónap) következményeként az érintett árkok víz alatt voltak a kivitelezés megkezdésekor és azt követő időszakban is. </w:t>
      </w:r>
    </w:p>
    <w:p w14:paraId="76AA5694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</w:p>
    <w:p w14:paraId="7FC8557C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  <w:r w:rsidRPr="00C82AE0">
        <w:rPr>
          <w:rFonts w:ascii="Garamond" w:hAnsi="Garamond"/>
          <w:i/>
          <w:iCs/>
        </w:rPr>
        <w:t xml:space="preserve">A munkaterület talaja fiatal löszsorozat. A lazatelepülésű, nagy hézagtérfogatú lösz változó agyag tartalmú iszapos homokliszt, amelynek kohézióját részben a szemcsék közötti kalcium-karbonátos kötés biztosítja. A szivárgó csapadékvíz szénsavtartalma oldja a karbonátot, így a talaj kohéziója csökken, mechanikai jellemzői romlanak. Ugyanakkor a sűrűsége (térfogatsúlya) növekszik, a kohézióját vesztve, csökkent a belső súrlódása, és plasztikussá válása miatt az árok földpart állékonysága csekély mértékűvé vált. A munkaárok földpartanyagának igen nagy víztartalmát tapasztaltuk, ami plasztikus talajállapotot eredményezett. Ez a talajállapot lényegesen különbözött a korábban vizsgált és feltételezett víztartalom és mechanikai jellemzők tekintetében, földpartállékonysági szempontból igen jelentős kockázatot jelent. </w:t>
      </w:r>
    </w:p>
    <w:p w14:paraId="438481A3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</w:p>
    <w:p w14:paraId="4D6E3357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  <w:r w:rsidRPr="00C82AE0">
        <w:rPr>
          <w:rFonts w:ascii="Garamond" w:hAnsi="Garamond"/>
          <w:i/>
          <w:iCs/>
        </w:rPr>
        <w:t>A fentiek eredményeként a vízelvezető árok rézsűjében szakadó partok alakultak ki, melyek jelentős mértékben alakították át a korábban tapasztalt mederviszonyokat. A csapadékvíz elvezető árok fejlesztése a nagy mennyiségű csapadék következtében, időközben lényegesen több földmunkával vált kivitelezhetővé. Jellemzően a településrészek fő gyűjtő csatornáin - melyek az összegyűjtött nagyobb mennyiségű csapadékvizek elvezetésére hivatottak - jelentkezett a fent rögzített probléma.</w:t>
      </w:r>
    </w:p>
    <w:p w14:paraId="17B46461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</w:p>
    <w:p w14:paraId="7E7B938F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  <w:r w:rsidRPr="00C82AE0">
        <w:rPr>
          <w:rFonts w:ascii="Garamond" w:hAnsi="Garamond"/>
          <w:i/>
          <w:iCs/>
        </w:rPr>
        <w:t>Lanka csatorna 20+516-23+981 szelvények közötti szakasza.</w:t>
      </w:r>
    </w:p>
    <w:p w14:paraId="65D8C93C" w14:textId="77777777" w:rsidR="00C82AE0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</w:p>
    <w:p w14:paraId="48ACFF67" w14:textId="77777777" w:rsidR="00E7088B" w:rsidRPr="00C82AE0" w:rsidRDefault="00C82AE0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i/>
          <w:iCs/>
          <w:color w:val="222222"/>
          <w:shd w:val="clear" w:color="auto" w:fill="FFFFFF"/>
        </w:rPr>
      </w:pPr>
      <w:r w:rsidRPr="00C82AE0">
        <w:rPr>
          <w:rFonts w:ascii="Garamond" w:hAnsi="Garamond"/>
          <w:i/>
          <w:iCs/>
        </w:rPr>
        <w:t>A műszaki tartalom változás részletes kimutatását az összehasonlító költségvetési táblázat tartalmazza.</w:t>
      </w:r>
    </w:p>
    <w:p w14:paraId="2FCEEEE1" w14:textId="77777777" w:rsidR="00C82AE0" w:rsidRDefault="00C82AE0" w:rsidP="000C5E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color w:val="222222"/>
          <w:shd w:val="clear" w:color="auto" w:fill="FFFFFF"/>
        </w:rPr>
      </w:pPr>
    </w:p>
    <w:p w14:paraId="30AF0D20" w14:textId="77777777" w:rsidR="00C82AE0" w:rsidRDefault="00C82AE0" w:rsidP="000C5E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color w:val="222222"/>
          <w:shd w:val="clear" w:color="auto" w:fill="FFFFFF"/>
        </w:rPr>
      </w:pPr>
    </w:p>
    <w:p w14:paraId="469740DE" w14:textId="77777777" w:rsidR="009C1BCA" w:rsidRPr="00E7412C" w:rsidRDefault="009C1BCA" w:rsidP="000C5E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color w:val="222222"/>
          <w:shd w:val="clear" w:color="auto" w:fill="FFFFFF"/>
        </w:rPr>
      </w:pPr>
      <w:r w:rsidRPr="00E7412C">
        <w:rPr>
          <w:rFonts w:ascii="Garamond" w:hAnsi="Garamond" w:cs="Arial"/>
          <w:color w:val="222222"/>
          <w:shd w:val="clear" w:color="auto" w:fill="FFFFFF"/>
        </w:rPr>
        <w:t>Vállalkozó igénybejelentéséhez az alábbi mellékleteket csatolta:</w:t>
      </w:r>
    </w:p>
    <w:p w14:paraId="33A05FFD" w14:textId="77777777" w:rsidR="002F4CA1" w:rsidRPr="002F4CA1" w:rsidRDefault="00C82AE0" w:rsidP="002F4CA1">
      <w:pPr>
        <w:numPr>
          <w:ilvl w:val="0"/>
          <w:numId w:val="100"/>
        </w:num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>Változtatási javaslat (indokolás fent idézve)</w:t>
      </w:r>
    </w:p>
    <w:p w14:paraId="2A8F307F" w14:textId="77777777" w:rsidR="002F4CA1" w:rsidRDefault="00C82AE0" w:rsidP="002F4CA1">
      <w:pPr>
        <w:numPr>
          <w:ilvl w:val="0"/>
          <w:numId w:val="100"/>
        </w:num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>Műszaki tartalo</w:t>
      </w:r>
      <w:r w:rsidR="007067FB">
        <w:rPr>
          <w:rFonts w:ascii="Garamond" w:hAnsi="Garamond" w:cs="Arial"/>
          <w:color w:val="222222"/>
          <w:shd w:val="clear" w:color="auto" w:fill="FFFFFF"/>
        </w:rPr>
        <w:t>m</w:t>
      </w:r>
      <w:r>
        <w:rPr>
          <w:rFonts w:ascii="Garamond" w:hAnsi="Garamond" w:cs="Arial"/>
          <w:color w:val="222222"/>
          <w:shd w:val="clear" w:color="auto" w:fill="FFFFFF"/>
        </w:rPr>
        <w:t>változás mely tartalmaz földmennyiség számítást és költségvetést</w:t>
      </w:r>
    </w:p>
    <w:p w14:paraId="52444BD5" w14:textId="77777777" w:rsidR="00660A52" w:rsidRDefault="00C82AE0" w:rsidP="002F4CA1">
      <w:pPr>
        <w:numPr>
          <w:ilvl w:val="0"/>
          <w:numId w:val="100"/>
        </w:num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>műszaki ellenőri nyilatkozat</w:t>
      </w:r>
    </w:p>
    <w:p w14:paraId="211E0019" w14:textId="77777777" w:rsidR="00365552" w:rsidRDefault="00034F87" w:rsidP="00034F87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b/>
          <w:bCs/>
          <w:color w:val="222222"/>
          <w:shd w:val="clear" w:color="auto" w:fill="FFFFFF"/>
        </w:rPr>
      </w:pP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A vállalkozói </w:t>
      </w:r>
      <w:r w:rsidR="002F4CA1">
        <w:rPr>
          <w:rFonts w:ascii="Garamond" w:hAnsi="Garamond" w:cs="Arial"/>
          <w:b/>
          <w:bCs/>
          <w:color w:val="222222"/>
          <w:shd w:val="clear" w:color="auto" w:fill="FFFFFF"/>
        </w:rPr>
        <w:t>igénybejelentés</w:t>
      </w: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</w:t>
      </w:r>
      <w:r w:rsidR="00DE2921">
        <w:rPr>
          <w:rFonts w:ascii="Garamond" w:hAnsi="Garamond" w:cs="Arial"/>
          <w:b/>
          <w:bCs/>
          <w:color w:val="222222"/>
          <w:shd w:val="clear" w:color="auto" w:fill="FFFFFF"/>
        </w:rPr>
        <w:t xml:space="preserve">és azok mellékletei </w:t>
      </w: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a jelen szerződésmódosítás </w:t>
      </w:r>
      <w:r w:rsidR="00A93A9D" w:rsidRPr="00E606A1">
        <w:rPr>
          <w:rFonts w:ascii="Garamond" w:hAnsi="Garamond" w:cs="Arial"/>
          <w:b/>
          <w:bCs/>
          <w:color w:val="222222"/>
          <w:shd w:val="clear" w:color="auto" w:fill="FFFFFF"/>
        </w:rPr>
        <w:t>1</w:t>
      </w:r>
      <w:r w:rsidRPr="00E606A1">
        <w:rPr>
          <w:rFonts w:ascii="Garamond" w:hAnsi="Garamond" w:cs="Arial"/>
          <w:b/>
          <w:bCs/>
          <w:color w:val="222222"/>
          <w:shd w:val="clear" w:color="auto" w:fill="FFFFFF"/>
        </w:rPr>
        <w:t>.</w:t>
      </w:r>
      <w:r w:rsidR="007067FB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és 2.</w:t>
      </w:r>
      <w:r w:rsidRPr="00E606A1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sz. mellékletét képezi</w:t>
      </w:r>
      <w:r w:rsidR="007067FB">
        <w:rPr>
          <w:rFonts w:ascii="Garamond" w:hAnsi="Garamond" w:cs="Arial"/>
          <w:b/>
          <w:bCs/>
          <w:color w:val="222222"/>
          <w:shd w:val="clear" w:color="auto" w:fill="FFFFFF"/>
        </w:rPr>
        <w:t>k</w:t>
      </w:r>
      <w:r w:rsidRPr="00E606A1">
        <w:rPr>
          <w:rFonts w:ascii="Garamond" w:hAnsi="Garamond" w:cs="Arial"/>
          <w:b/>
          <w:bCs/>
          <w:color w:val="222222"/>
          <w:shd w:val="clear" w:color="auto" w:fill="FFFFFF"/>
        </w:rPr>
        <w:t>.</w:t>
      </w: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</w:t>
      </w:r>
    </w:p>
    <w:p w14:paraId="16F69122" w14:textId="77777777" w:rsidR="00167F9A" w:rsidRPr="00034F87" w:rsidRDefault="00167F9A" w:rsidP="00034F87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b/>
          <w:bCs/>
          <w:color w:val="222222"/>
          <w:shd w:val="clear" w:color="auto" w:fill="FFFFFF"/>
        </w:rPr>
      </w:pPr>
    </w:p>
    <w:p w14:paraId="0C2A74DC" w14:textId="77777777" w:rsidR="00D50552" w:rsidRDefault="00E7088B" w:rsidP="00580308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b/>
          <w:color w:val="222222"/>
          <w:shd w:val="clear" w:color="auto" w:fill="FFFFFF"/>
        </w:rPr>
        <w:t>2</w:t>
      </w:r>
      <w:r w:rsidRPr="00EA5310">
        <w:rPr>
          <w:rFonts w:ascii="Garamond" w:hAnsi="Garamond" w:cs="Arial"/>
          <w:b/>
          <w:color w:val="222222"/>
          <w:shd w:val="clear" w:color="auto" w:fill="FFFFFF"/>
        </w:rPr>
        <w:t>.</w:t>
      </w:r>
      <w:r w:rsidRPr="00EA5310">
        <w:rPr>
          <w:rFonts w:ascii="Garamond" w:hAnsi="Garamond" w:cs="Arial"/>
          <w:color w:val="222222"/>
          <w:shd w:val="clear" w:color="auto" w:fill="FFFFFF"/>
        </w:rPr>
        <w:t xml:space="preserve"> </w:t>
      </w:r>
      <w:r w:rsidR="006B5DB4" w:rsidRPr="00BC09A6">
        <w:rPr>
          <w:rFonts w:ascii="Garamond" w:hAnsi="Garamond" w:cs="Arial"/>
          <w:color w:val="222222"/>
          <w:shd w:val="clear" w:color="auto" w:fill="FFFFFF"/>
        </w:rPr>
        <w:t xml:space="preserve">A Vállalkozó által benyújtott </w:t>
      </w:r>
      <w:r w:rsidR="00073E70">
        <w:rPr>
          <w:rFonts w:ascii="Garamond" w:hAnsi="Garamond" w:cs="Arial"/>
          <w:color w:val="222222"/>
          <w:shd w:val="clear" w:color="auto" w:fill="FFFFFF"/>
        </w:rPr>
        <w:t>igénybejel</w:t>
      </w:r>
      <w:r w:rsidR="00856436">
        <w:rPr>
          <w:rFonts w:ascii="Garamond" w:hAnsi="Garamond" w:cs="Arial"/>
          <w:color w:val="222222"/>
          <w:shd w:val="clear" w:color="auto" w:fill="FFFFFF"/>
        </w:rPr>
        <w:t>e</w:t>
      </w:r>
      <w:r w:rsidR="00073E70">
        <w:rPr>
          <w:rFonts w:ascii="Garamond" w:hAnsi="Garamond" w:cs="Arial"/>
          <w:color w:val="222222"/>
          <w:shd w:val="clear" w:color="auto" w:fill="FFFFFF"/>
        </w:rPr>
        <w:t>ntés</w:t>
      </w:r>
      <w:r w:rsidR="007067FB">
        <w:rPr>
          <w:rFonts w:ascii="Garamond" w:hAnsi="Garamond" w:cs="Arial"/>
          <w:color w:val="222222"/>
          <w:shd w:val="clear" w:color="auto" w:fill="FFFFFF"/>
        </w:rPr>
        <w:t>eke</w:t>
      </w:r>
      <w:r w:rsidR="00073E70">
        <w:rPr>
          <w:rFonts w:ascii="Garamond" w:hAnsi="Garamond" w:cs="Arial"/>
          <w:color w:val="222222"/>
          <w:shd w:val="clear" w:color="auto" w:fill="FFFFFF"/>
        </w:rPr>
        <w:t>t</w:t>
      </w:r>
      <w:r w:rsidR="006B5DB4" w:rsidRPr="00BC09A6">
        <w:rPr>
          <w:rFonts w:ascii="Garamond" w:hAnsi="Garamond" w:cs="Arial"/>
          <w:color w:val="222222"/>
          <w:shd w:val="clear" w:color="auto" w:fill="FFFFFF"/>
        </w:rPr>
        <w:t xml:space="preserve"> és az azt megalapozó dokumentumokat műszaki ellenőr megvizsgálta </w:t>
      </w:r>
      <w:r w:rsidR="0032091C">
        <w:rPr>
          <w:rFonts w:ascii="Garamond" w:hAnsi="Garamond" w:cs="Arial"/>
          <w:color w:val="222222"/>
          <w:shd w:val="clear" w:color="auto" w:fill="FFFFFF"/>
        </w:rPr>
        <w:t>a</w:t>
      </w:r>
      <w:r w:rsidR="00C82AE0">
        <w:rPr>
          <w:rFonts w:ascii="Garamond" w:hAnsi="Garamond" w:cs="Arial"/>
          <w:color w:val="222222"/>
          <w:shd w:val="clear" w:color="auto" w:fill="FFFFFF"/>
        </w:rPr>
        <w:t xml:space="preserve">z </w:t>
      </w:r>
      <w:r w:rsidR="007067FB">
        <w:rPr>
          <w:rFonts w:ascii="Garamond" w:hAnsi="Garamond" w:cs="Arial"/>
          <w:color w:val="222222"/>
          <w:shd w:val="clear" w:color="auto" w:fill="FFFFFF"/>
        </w:rPr>
        <w:t xml:space="preserve">egyenértékű kiváltás, és az </w:t>
      </w:r>
      <w:r w:rsidR="00C82AE0">
        <w:rPr>
          <w:rFonts w:ascii="Garamond" w:hAnsi="Garamond" w:cs="Arial"/>
          <w:color w:val="222222"/>
          <w:shd w:val="clear" w:color="auto" w:fill="FFFFFF"/>
        </w:rPr>
        <w:t xml:space="preserve">előre nem látható többletmunka </w:t>
      </w:r>
      <w:r w:rsidR="0032091C">
        <w:rPr>
          <w:rFonts w:ascii="Garamond" w:hAnsi="Garamond" w:cs="Arial"/>
          <w:color w:val="222222"/>
          <w:shd w:val="clear" w:color="auto" w:fill="FFFFFF"/>
        </w:rPr>
        <w:t>igény</w:t>
      </w:r>
      <w:r w:rsidR="00E26790">
        <w:rPr>
          <w:rFonts w:ascii="Garamond" w:hAnsi="Garamond" w:cs="Arial"/>
          <w:color w:val="222222"/>
          <w:shd w:val="clear" w:color="auto" w:fill="FFFFFF"/>
        </w:rPr>
        <w:t>ek</w:t>
      </w:r>
      <w:r w:rsidR="0032091C">
        <w:rPr>
          <w:rFonts w:ascii="Garamond" w:hAnsi="Garamond" w:cs="Arial"/>
          <w:color w:val="222222"/>
          <w:shd w:val="clear" w:color="auto" w:fill="FFFFFF"/>
        </w:rPr>
        <w:t xml:space="preserve"> vonatkozásában </w:t>
      </w:r>
      <w:r w:rsidR="006B5DB4" w:rsidRPr="00BC09A6">
        <w:rPr>
          <w:rFonts w:ascii="Garamond" w:hAnsi="Garamond" w:cs="Arial"/>
          <w:color w:val="222222"/>
          <w:shd w:val="clear" w:color="auto" w:fill="FFFFFF"/>
        </w:rPr>
        <w:t>és Megrendelő felé az abban foglaltak elfogadását javasolta</w:t>
      </w:r>
      <w:r w:rsidR="00E26790">
        <w:rPr>
          <w:rFonts w:ascii="Garamond" w:hAnsi="Garamond" w:cs="Arial"/>
          <w:color w:val="222222"/>
          <w:shd w:val="clear" w:color="auto" w:fill="FFFFFF"/>
        </w:rPr>
        <w:t>.</w:t>
      </w:r>
    </w:p>
    <w:p w14:paraId="53D1D58A" w14:textId="77777777" w:rsidR="00E26790" w:rsidRDefault="00E26790" w:rsidP="00580308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</w:p>
    <w:p w14:paraId="33FA031F" w14:textId="77777777" w:rsidR="001D371F" w:rsidRPr="00F5257F" w:rsidRDefault="00DE3C2A" w:rsidP="00DE3C2A">
      <w:pPr>
        <w:jc w:val="center"/>
        <w:rPr>
          <w:rFonts w:ascii="Garamond" w:hAnsi="Garamond"/>
          <w:b/>
        </w:rPr>
      </w:pPr>
      <w:r w:rsidRPr="00F5257F">
        <w:rPr>
          <w:rFonts w:ascii="Garamond" w:hAnsi="Garamond"/>
          <w:b/>
        </w:rPr>
        <w:t xml:space="preserve">III. </w:t>
      </w:r>
    </w:p>
    <w:p w14:paraId="19569CFF" w14:textId="77777777" w:rsidR="00BE6685" w:rsidRDefault="00BE6685" w:rsidP="00167F9A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 szerződés módosítás jogalapja</w:t>
      </w:r>
    </w:p>
    <w:p w14:paraId="2AD1A939" w14:textId="77777777" w:rsidR="00167F9A" w:rsidRDefault="00167F9A" w:rsidP="00167F9A">
      <w:pPr>
        <w:jc w:val="center"/>
        <w:rPr>
          <w:rFonts w:ascii="Garamond" w:hAnsi="Garamond"/>
          <w:b/>
        </w:rPr>
      </w:pPr>
    </w:p>
    <w:p w14:paraId="4855A73B" w14:textId="77777777" w:rsidR="00B842D8" w:rsidRPr="00B842D8" w:rsidRDefault="00580308" w:rsidP="00B842D8">
      <w:pPr>
        <w:rPr>
          <w:rFonts w:ascii="Garamond" w:hAnsi="Garamond"/>
        </w:rPr>
      </w:pPr>
      <w:r w:rsidRPr="00B842D8">
        <w:rPr>
          <w:rFonts w:ascii="Garamond" w:hAnsi="Garamond"/>
        </w:rPr>
        <w:t xml:space="preserve">1. </w:t>
      </w:r>
      <w:r w:rsidR="00B842D8" w:rsidRPr="00B842D8">
        <w:rPr>
          <w:rFonts w:ascii="Garamond" w:hAnsi="Garamond"/>
        </w:rPr>
        <w:t>Megrende</w:t>
      </w:r>
      <w:r w:rsidR="00B842D8">
        <w:rPr>
          <w:rFonts w:ascii="Garamond" w:hAnsi="Garamond"/>
        </w:rPr>
        <w:t>lő az igénybejelentés</w:t>
      </w:r>
      <w:r w:rsidR="00B842D8" w:rsidRPr="00B842D8">
        <w:rPr>
          <w:rFonts w:ascii="Garamond" w:hAnsi="Garamond"/>
        </w:rPr>
        <w:t xml:space="preserve">t, az ahhoz </w:t>
      </w:r>
      <w:r w:rsidR="00B842D8" w:rsidRPr="00E606A1">
        <w:rPr>
          <w:rFonts w:ascii="Garamond" w:hAnsi="Garamond"/>
        </w:rPr>
        <w:t>kapcsolódó műszaki ellenőri véleményt, v</w:t>
      </w:r>
      <w:r w:rsidR="00B842D8" w:rsidRPr="00B842D8">
        <w:rPr>
          <w:rFonts w:ascii="Garamond" w:hAnsi="Garamond"/>
        </w:rPr>
        <w:t xml:space="preserve">alamint a műszaki tartalom </w:t>
      </w:r>
      <w:r w:rsidR="0067036C">
        <w:rPr>
          <w:rFonts w:ascii="Garamond" w:hAnsi="Garamond"/>
        </w:rPr>
        <w:t>változását</w:t>
      </w:r>
      <w:r w:rsidR="00B842D8" w:rsidRPr="00B842D8">
        <w:rPr>
          <w:rFonts w:ascii="Garamond" w:hAnsi="Garamond"/>
        </w:rPr>
        <w:t xml:space="preserve"> megalapozó indokokat tételesen, a Kbt. 141. §-ban a szerződésmódosításra előírt rendelkezéseket figyelembe véve megvizsgálta, s azzal kapcsolatban a következőket állapítja meg:</w:t>
      </w:r>
    </w:p>
    <w:p w14:paraId="18FD4CC4" w14:textId="77777777" w:rsidR="00B842D8" w:rsidRPr="00B842D8" w:rsidRDefault="00862DF3" w:rsidP="00B842D8">
      <w:pPr>
        <w:rPr>
          <w:rFonts w:ascii="Garamond" w:hAnsi="Garamond"/>
        </w:rPr>
      </w:pPr>
      <w:r>
        <w:rPr>
          <w:rFonts w:ascii="Garamond" w:hAnsi="Garamond"/>
        </w:rPr>
        <w:t>1.1</w:t>
      </w:r>
      <w:r w:rsidR="00B842D8" w:rsidRPr="00B842D8">
        <w:rPr>
          <w:rFonts w:ascii="Garamond" w:hAnsi="Garamond"/>
        </w:rPr>
        <w:t>. A Vállalkozási Szerződés XIII. pontjában Felek a pótmunka, többletmunka fogalmát az alábbiak szerint határozzák meg:</w:t>
      </w:r>
    </w:p>
    <w:p w14:paraId="4876B5DF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 xml:space="preserve">A Polgári Törvénykönyvről szóló 2013. évi V. törvény 6:244. § rendelkezése alapján: </w:t>
      </w:r>
    </w:p>
    <w:p w14:paraId="0D2C0E79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>(1) A vállalkozó köteles elvégezni a vállalkozási szerződés tartalmát képező, de a vállalkozói díj meghatározásánál figyelembe nem vett munkát és az olyan munkát is, amely nélkül a mű rendeltetésszerű használatra alkalmas megvalósítása nem történhet meg (többletmunka).</w:t>
      </w:r>
    </w:p>
    <w:p w14:paraId="6E33DEFE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>(2) A vállalkozó köteles elvégezni az utólag megrendelt, különösen tervmódosítás miatt szükségessé váló munkát is, ha annak elvégzése nem teszi feladatát arán</w:t>
      </w:r>
      <w:r w:rsidR="0067036C">
        <w:rPr>
          <w:rFonts w:ascii="Garamond" w:hAnsi="Garamond"/>
          <w:i/>
        </w:rPr>
        <w:t>ytalanul terhesebbé (pótmunka).</w:t>
      </w:r>
    </w:p>
    <w:p w14:paraId="56FEA877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>A Polgári Törvénykönyvről szóló 2013. évi V. törvény 6:245. § rendelkezése alapján: A vállalkozói díj</w:t>
      </w:r>
    </w:p>
    <w:p w14:paraId="0291B02E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 xml:space="preserve">(1) Ha a felek átalánydíjban állapodtak meg, a vállalkozó az átalánydíjon felül a pótmunka ellenértékét igényelheti, a többletmunka ellenértékének megtérítésére nem jogosult. </w:t>
      </w:r>
      <w:r w:rsidRPr="00C82AE0">
        <w:rPr>
          <w:rFonts w:ascii="Garamond" w:hAnsi="Garamond"/>
          <w:i/>
          <w:u w:val="single"/>
        </w:rPr>
        <w:t>A megrendelő köteles azonban megtéríteni a vállalkozónak a többletmunkával kapcsolatban felmerült olyan költségét, amely a szerződés megkötésének időpontjában nem volt előrelátható</w:t>
      </w:r>
      <w:r w:rsidRPr="00B842D8">
        <w:rPr>
          <w:rFonts w:ascii="Garamond" w:hAnsi="Garamond"/>
          <w:i/>
        </w:rPr>
        <w:t>.</w:t>
      </w:r>
    </w:p>
    <w:p w14:paraId="2A208B1C" w14:textId="77777777" w:rsidR="00B842D8" w:rsidRPr="00B842D8" w:rsidRDefault="00B842D8" w:rsidP="00B842D8">
      <w:pPr>
        <w:rPr>
          <w:rFonts w:ascii="Garamond" w:hAnsi="Garamond"/>
          <w:i/>
        </w:rPr>
      </w:pPr>
    </w:p>
    <w:p w14:paraId="3D858612" w14:textId="77777777" w:rsidR="00B47D89" w:rsidRDefault="00862DF3" w:rsidP="00862DF3">
      <w:pPr>
        <w:rPr>
          <w:rFonts w:ascii="Garamond" w:hAnsi="Garamond"/>
        </w:rPr>
      </w:pPr>
      <w:r>
        <w:rPr>
          <w:rFonts w:ascii="Garamond" w:hAnsi="Garamond"/>
        </w:rPr>
        <w:t>1.</w:t>
      </w:r>
      <w:r w:rsidR="008A63FF">
        <w:rPr>
          <w:rFonts w:ascii="Garamond" w:hAnsi="Garamond"/>
        </w:rPr>
        <w:t>2</w:t>
      </w:r>
      <w:r>
        <w:rPr>
          <w:rFonts w:ascii="Garamond" w:hAnsi="Garamond"/>
        </w:rPr>
        <w:t xml:space="preserve">. </w:t>
      </w:r>
      <w:r w:rsidR="00B47D89">
        <w:rPr>
          <w:rFonts w:ascii="Garamond" w:hAnsi="Garamond"/>
        </w:rPr>
        <w:t>Megrendelő a II.1</w:t>
      </w:r>
      <w:r w:rsidR="00B47D89" w:rsidRPr="00B842D8">
        <w:rPr>
          <w:rFonts w:ascii="Garamond" w:hAnsi="Garamond"/>
        </w:rPr>
        <w:t>. pontban foglalt műszaki tartalom változás tekintetében megállapította, hogy a</w:t>
      </w:r>
      <w:r w:rsidR="00B47D89">
        <w:rPr>
          <w:rFonts w:ascii="Garamond" w:hAnsi="Garamond"/>
        </w:rPr>
        <w:t>z egyenértékű anyagkiváltás és műszaki megoldás, mely a Kbt. és a 322/2015 (X.30.) kormányrendelet szabályai alapján engedélyezett. Az egyenértékű megajánlás a vállalkozói díj emelkedését nem eredményezi, a teljesítési határidő változásával nem jár.</w:t>
      </w:r>
    </w:p>
    <w:p w14:paraId="4675234D" w14:textId="77777777" w:rsidR="00B47D89" w:rsidRDefault="00B47D89" w:rsidP="00862DF3">
      <w:pPr>
        <w:rPr>
          <w:rFonts w:ascii="Garamond" w:hAnsi="Garamond"/>
        </w:rPr>
      </w:pPr>
    </w:p>
    <w:p w14:paraId="16D814BF" w14:textId="77777777" w:rsidR="00862DF3" w:rsidRPr="00B842D8" w:rsidRDefault="00B47D89" w:rsidP="00862DF3">
      <w:pPr>
        <w:rPr>
          <w:rFonts w:ascii="Garamond" w:hAnsi="Garamond"/>
        </w:rPr>
      </w:pPr>
      <w:r>
        <w:rPr>
          <w:rFonts w:ascii="Garamond" w:hAnsi="Garamond"/>
        </w:rPr>
        <w:t xml:space="preserve">1.3. </w:t>
      </w:r>
      <w:r w:rsidR="00862DF3">
        <w:rPr>
          <w:rFonts w:ascii="Garamond" w:hAnsi="Garamond"/>
        </w:rPr>
        <w:t>Megrendelő a II.</w:t>
      </w:r>
      <w:r>
        <w:rPr>
          <w:rFonts w:ascii="Garamond" w:hAnsi="Garamond"/>
        </w:rPr>
        <w:t>2</w:t>
      </w:r>
      <w:r w:rsidR="00862DF3" w:rsidRPr="00B842D8">
        <w:rPr>
          <w:rFonts w:ascii="Garamond" w:hAnsi="Garamond"/>
        </w:rPr>
        <w:t xml:space="preserve">. pontban foglalt műszaki tartalom változás tekintetében megállapította, hogy a műszaki tartalom változás alapját képező kivitelezés az eredeti szerződés tárgyát képezte, </w:t>
      </w:r>
      <w:r w:rsidR="00533476">
        <w:rPr>
          <w:rFonts w:ascii="Garamond" w:hAnsi="Garamond"/>
        </w:rPr>
        <w:t xml:space="preserve">azonban nem ilyen mértékben, és a mennyiségi változások oka előre nem volt látható sem Megrendelő sem Vállalkozó által (Dráva folyón levonuló történelmileg rekord méretű árvíz), így </w:t>
      </w:r>
      <w:r w:rsidR="00862DF3" w:rsidRPr="00B842D8">
        <w:rPr>
          <w:rFonts w:ascii="Garamond" w:hAnsi="Garamond"/>
        </w:rPr>
        <w:t xml:space="preserve">az utólag felmerült, és Megrendelő által utólag megrendelni kívánt munkának, </w:t>
      </w:r>
      <w:r w:rsidR="00533476">
        <w:rPr>
          <w:rFonts w:ascii="Garamond" w:hAnsi="Garamond"/>
        </w:rPr>
        <w:t>előre nem látható többletmunkának</w:t>
      </w:r>
      <w:r w:rsidR="00862DF3" w:rsidRPr="00B842D8">
        <w:rPr>
          <w:rFonts w:ascii="Garamond" w:hAnsi="Garamond"/>
        </w:rPr>
        <w:t xml:space="preserve"> minősül.</w:t>
      </w:r>
    </w:p>
    <w:p w14:paraId="7AA099B5" w14:textId="77777777" w:rsidR="00862DF3" w:rsidRPr="00B842D8" w:rsidRDefault="00862DF3" w:rsidP="00862DF3">
      <w:pPr>
        <w:rPr>
          <w:rFonts w:ascii="Garamond" w:hAnsi="Garamond"/>
        </w:rPr>
      </w:pPr>
      <w:r w:rsidRPr="00B842D8">
        <w:rPr>
          <w:rFonts w:ascii="Garamond" w:hAnsi="Garamond"/>
        </w:rPr>
        <w:t>V</w:t>
      </w:r>
      <w:r>
        <w:rPr>
          <w:rFonts w:ascii="Garamond" w:hAnsi="Garamond"/>
        </w:rPr>
        <w:t>állalkozó kijelenti, hogy a II.1</w:t>
      </w:r>
      <w:r w:rsidRPr="00B842D8">
        <w:rPr>
          <w:rFonts w:ascii="Garamond" w:hAnsi="Garamond"/>
        </w:rPr>
        <w:t>.1.</w:t>
      </w:r>
      <w:r w:rsidR="004D4A35">
        <w:rPr>
          <w:rFonts w:ascii="Garamond" w:hAnsi="Garamond"/>
        </w:rPr>
        <w:t xml:space="preserve"> </w:t>
      </w:r>
      <w:r w:rsidRPr="00B842D8">
        <w:rPr>
          <w:rFonts w:ascii="Garamond" w:hAnsi="Garamond"/>
        </w:rPr>
        <w:t>pontban foglalt, utólag megrendelni kívánt műszaki tartalom kivitelezése nem teszi feladatát aránytalanul terhesebbé.</w:t>
      </w:r>
    </w:p>
    <w:p w14:paraId="7E35A90A" w14:textId="77777777" w:rsidR="00862DF3" w:rsidRPr="00B842D8" w:rsidRDefault="00862DF3" w:rsidP="00862DF3">
      <w:pPr>
        <w:rPr>
          <w:rFonts w:ascii="Garamond" w:hAnsi="Garamond"/>
        </w:rPr>
      </w:pPr>
      <w:r w:rsidRPr="00B842D8">
        <w:rPr>
          <w:rFonts w:ascii="Garamond" w:hAnsi="Garamond"/>
        </w:rPr>
        <w:t>Megrendelő megállapítja, hogy Vállalkozó a</w:t>
      </w:r>
      <w:r w:rsidR="00533476">
        <w:rPr>
          <w:rFonts w:ascii="Garamond" w:hAnsi="Garamond"/>
        </w:rPr>
        <w:t xml:space="preserve">z előre nem látható többletmunka </w:t>
      </w:r>
      <w:r w:rsidRPr="00B842D8">
        <w:rPr>
          <w:rFonts w:ascii="Garamond" w:hAnsi="Garamond"/>
        </w:rPr>
        <w:t>megrendelése esetén annak ellenértékére jogosult.</w:t>
      </w:r>
    </w:p>
    <w:p w14:paraId="6BA2E13C" w14:textId="77777777" w:rsidR="004D4A35" w:rsidRDefault="004D4A35" w:rsidP="003C1B0C">
      <w:pPr>
        <w:rPr>
          <w:rFonts w:ascii="Garamond" w:hAnsi="Garamond"/>
        </w:rPr>
      </w:pPr>
    </w:p>
    <w:p w14:paraId="62A7BDB2" w14:textId="77777777" w:rsidR="00B47D89" w:rsidRDefault="004D4A35" w:rsidP="003229AE">
      <w:pPr>
        <w:rPr>
          <w:rFonts w:ascii="Garamond" w:hAnsi="Garamond"/>
        </w:rPr>
      </w:pPr>
      <w:r>
        <w:rPr>
          <w:rFonts w:ascii="Garamond" w:hAnsi="Garamond"/>
        </w:rPr>
        <w:t>2</w:t>
      </w:r>
      <w:r w:rsidR="00224872">
        <w:rPr>
          <w:rFonts w:ascii="Garamond" w:hAnsi="Garamond"/>
        </w:rPr>
        <w:t>.</w:t>
      </w:r>
      <w:r w:rsidR="00B47D89">
        <w:rPr>
          <w:rFonts w:ascii="Garamond" w:hAnsi="Garamond"/>
        </w:rPr>
        <w:t>1.</w:t>
      </w:r>
      <w:r w:rsidR="00224872">
        <w:rPr>
          <w:rFonts w:ascii="Garamond" w:hAnsi="Garamond"/>
        </w:rPr>
        <w:t xml:space="preserve"> </w:t>
      </w:r>
      <w:r w:rsidR="00B47D89">
        <w:rPr>
          <w:rFonts w:ascii="Garamond" w:hAnsi="Garamond"/>
        </w:rPr>
        <w:t>Megrendelő Vállalkozó egyenértékű kiváltásra vonatkozó igénybejelentését elfogadja, és a műszaki tartalom változáshoz kapcsolódó kivitelezési feladat változása tárgyában a szerződésmódosítás jogalapját a Kbt. 141. § (6) bekezdésében határozza meg, figyelemmel arra, hogy a módosítás nem lényeges.</w:t>
      </w:r>
    </w:p>
    <w:p w14:paraId="58253C17" w14:textId="77777777" w:rsidR="006B5DB4" w:rsidRDefault="00B47D89" w:rsidP="003229AE">
      <w:pPr>
        <w:rPr>
          <w:rFonts w:ascii="Garamond" w:hAnsi="Garamond" w:cs="Book Antiqua"/>
          <w:b/>
          <w:bCs/>
        </w:rPr>
      </w:pPr>
      <w:r>
        <w:rPr>
          <w:rFonts w:ascii="Garamond" w:hAnsi="Garamond"/>
        </w:rPr>
        <w:t xml:space="preserve">2.2. </w:t>
      </w:r>
      <w:r w:rsidR="00224872">
        <w:rPr>
          <w:rFonts w:ascii="Garamond" w:hAnsi="Garamond"/>
        </w:rPr>
        <w:t xml:space="preserve">Megrendelő Vállalkozó </w:t>
      </w:r>
      <w:r w:rsidR="00533476">
        <w:rPr>
          <w:rFonts w:ascii="Garamond" w:hAnsi="Garamond"/>
        </w:rPr>
        <w:t xml:space="preserve">előre nem látható többletmunka </w:t>
      </w:r>
      <w:r w:rsidR="00224872">
        <w:rPr>
          <w:rFonts w:ascii="Garamond" w:hAnsi="Garamond"/>
        </w:rPr>
        <w:t xml:space="preserve">elvégzéséhez kapcsolódó vállalkozói díj emelési igényét elfogadja, és a műszaki tartalom változáshoz kapcsolódó kivitelezési feladat, valamint a vállalkozói díj változása tárgyában a szerződésmódosítás jogalapját a Kbt. 141. § (2) bekezdésében határozza meg, figyelemmel arra, hogy a módosítás a szerződés általános jellegét nem változtatja meg, a kivitelezési feladat illeszkedik az eredeti </w:t>
      </w:r>
      <w:r w:rsidR="00224872" w:rsidRPr="004A2C20">
        <w:rPr>
          <w:rFonts w:ascii="Garamond" w:hAnsi="Garamond"/>
        </w:rPr>
        <w:t>szerződés tárgyához, és az ellenérték növekedése az eredeti szerződés értékének 15 %-át nem éri el.</w:t>
      </w:r>
    </w:p>
    <w:p w14:paraId="277F23CF" w14:textId="77777777" w:rsidR="001D371F" w:rsidRPr="00F5257F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t xml:space="preserve">IV. </w:t>
      </w:r>
    </w:p>
    <w:p w14:paraId="538D93CA" w14:textId="77777777" w:rsidR="00DE3C2A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t>A Szerződés módosítása</w:t>
      </w:r>
    </w:p>
    <w:p w14:paraId="796B932E" w14:textId="77777777" w:rsidR="003B4632" w:rsidRPr="00F5257F" w:rsidRDefault="003B4632" w:rsidP="00DE3C2A">
      <w:pPr>
        <w:spacing w:after="0"/>
        <w:jc w:val="center"/>
        <w:rPr>
          <w:rFonts w:ascii="Garamond" w:hAnsi="Garamond" w:cs="Book Antiqua"/>
          <w:b/>
          <w:bCs/>
        </w:rPr>
      </w:pPr>
    </w:p>
    <w:p w14:paraId="2EFA5402" w14:textId="77777777" w:rsidR="00DE3C2A" w:rsidRPr="00F5257F" w:rsidRDefault="00DE3C2A" w:rsidP="00DE3C2A">
      <w:pPr>
        <w:spacing w:after="0"/>
        <w:rPr>
          <w:rFonts w:ascii="Garamond" w:hAnsi="Garamond" w:cs="Book Antiqua"/>
          <w:b/>
          <w:bCs/>
        </w:rPr>
      </w:pPr>
    </w:p>
    <w:p w14:paraId="547593C9" w14:textId="77777777" w:rsidR="00EE5669" w:rsidRPr="00326209" w:rsidRDefault="009B1147" w:rsidP="00EE5669">
      <w:pPr>
        <w:spacing w:after="0"/>
        <w:rPr>
          <w:rFonts w:ascii="Garamond" w:hAnsi="Garamond" w:cs="Book Antiqua"/>
        </w:rPr>
      </w:pPr>
      <w:r w:rsidRPr="00F5257F">
        <w:rPr>
          <w:rFonts w:ascii="Garamond" w:hAnsi="Garamond" w:cs="Book Antiqua"/>
          <w:b/>
          <w:bCs/>
        </w:rPr>
        <w:t xml:space="preserve">1. </w:t>
      </w:r>
      <w:bookmarkStart w:id="0" w:name="_Hlk68790733"/>
      <w:r w:rsidR="00EE5669" w:rsidRPr="00326209">
        <w:rPr>
          <w:rFonts w:ascii="Garamond" w:hAnsi="Garamond" w:cs="Book Antiqua"/>
        </w:rPr>
        <w:t>Szerződő felek jelen szerződésmódosítás I.4. pontjában részletesen megje</w:t>
      </w:r>
      <w:r w:rsidR="00DF0FE7">
        <w:rPr>
          <w:rFonts w:ascii="Garamond" w:hAnsi="Garamond" w:cs="Book Antiqua"/>
        </w:rPr>
        <w:t xml:space="preserve">lölt Vállalkozási szerződésük </w:t>
      </w:r>
      <w:bookmarkStart w:id="1" w:name="_Hlk100315697"/>
      <w:r w:rsidR="00DF0FE7">
        <w:rPr>
          <w:rFonts w:ascii="Garamond" w:hAnsi="Garamond" w:cs="Book Antiqua"/>
        </w:rPr>
        <w:t>II</w:t>
      </w:r>
      <w:r w:rsidR="00EE5669" w:rsidRPr="00326209">
        <w:rPr>
          <w:rFonts w:ascii="Garamond" w:hAnsi="Garamond" w:cs="Book Antiqua"/>
        </w:rPr>
        <w:t xml:space="preserve">. </w:t>
      </w:r>
      <w:r w:rsidR="00DF0FE7">
        <w:rPr>
          <w:rFonts w:ascii="Garamond" w:hAnsi="Garamond" w:cs="Book Antiqua"/>
        </w:rPr>
        <w:t>Szerződés tárgya</w:t>
      </w:r>
      <w:r w:rsidR="00EE5669" w:rsidRPr="00326209">
        <w:rPr>
          <w:rFonts w:ascii="Garamond" w:hAnsi="Garamond" w:cs="Book Antiqua"/>
        </w:rPr>
        <w:t xml:space="preserve"> </w:t>
      </w:r>
      <w:bookmarkEnd w:id="1"/>
      <w:r w:rsidR="00EE5669" w:rsidRPr="00326209">
        <w:rPr>
          <w:rFonts w:ascii="Garamond" w:hAnsi="Garamond" w:cs="Book Antiqua"/>
        </w:rPr>
        <w:t>pontját az alábbiak szerint módosítják:</w:t>
      </w:r>
    </w:p>
    <w:p w14:paraId="3DB375AA" w14:textId="77777777" w:rsidR="00145932" w:rsidRDefault="00145932" w:rsidP="00BE6685">
      <w:pPr>
        <w:tabs>
          <w:tab w:val="left" w:pos="426"/>
        </w:tabs>
        <w:spacing w:after="0"/>
        <w:ind w:left="284"/>
        <w:rPr>
          <w:rFonts w:ascii="Garamond" w:hAnsi="Garamond"/>
        </w:rPr>
      </w:pPr>
    </w:p>
    <w:p w14:paraId="28B5C6F6" w14:textId="77777777" w:rsidR="00DF0FE7" w:rsidRPr="00F5257F" w:rsidRDefault="00DF0FE7" w:rsidP="00DF0FE7">
      <w:pPr>
        <w:spacing w:after="0"/>
        <w:ind w:left="708"/>
        <w:rPr>
          <w:rFonts w:ascii="Garamond" w:hAnsi="Garamond" w:cs="Book Antiqua"/>
        </w:rPr>
      </w:pPr>
      <w:bookmarkStart w:id="2" w:name="_Hlk100315716"/>
      <w:r w:rsidRPr="00F5257F">
        <w:rPr>
          <w:rFonts w:ascii="Garamond" w:hAnsi="Garamond" w:cs="Book Antiqua"/>
        </w:rPr>
        <w:t>Felek kölcsönös és egybehangzó akaratnyilvánítással akként állapodnak meg, hogy a Vállalkozási szerződés tárgyát képezi a Vállalkozó által tett igénybejelentésb</w:t>
      </w:r>
      <w:r>
        <w:rPr>
          <w:rFonts w:ascii="Garamond" w:hAnsi="Garamond" w:cs="Book Antiqua"/>
        </w:rPr>
        <w:t xml:space="preserve">en meghatározott műszaki tartalom </w:t>
      </w:r>
      <w:r w:rsidRPr="00F5257F">
        <w:rPr>
          <w:rFonts w:ascii="Garamond" w:hAnsi="Garamond" w:cs="Book Antiqua"/>
        </w:rPr>
        <w:t xml:space="preserve">módosítás, valamint az abban előterjesztett előre nem látható </w:t>
      </w:r>
      <w:r w:rsidR="00991A8C">
        <w:rPr>
          <w:rFonts w:ascii="Garamond" w:hAnsi="Garamond" w:cs="Book Antiqua"/>
        </w:rPr>
        <w:t>többletmunk</w:t>
      </w:r>
      <w:r w:rsidRPr="00F5257F">
        <w:rPr>
          <w:rFonts w:ascii="Garamond" w:hAnsi="Garamond" w:cs="Book Antiqua"/>
        </w:rPr>
        <w:t>a</w:t>
      </w:r>
      <w:r>
        <w:rPr>
          <w:rFonts w:ascii="Garamond" w:hAnsi="Garamond" w:cs="Book Antiqua"/>
        </w:rPr>
        <w:t xml:space="preserve"> </w:t>
      </w:r>
      <w:r w:rsidR="002D5DD5">
        <w:rPr>
          <w:rFonts w:ascii="Garamond" w:hAnsi="Garamond" w:cs="Book Antiqua"/>
        </w:rPr>
        <w:t>elvégzése, melynek kivitelezését Megrendelő a jelen szerződésmódosítás aláírásával megrendeli.</w:t>
      </w:r>
    </w:p>
    <w:p w14:paraId="609E9ACA" w14:textId="77777777" w:rsidR="00991A8C" w:rsidRDefault="00991A8C" w:rsidP="00991A8C">
      <w:pPr>
        <w:rPr>
          <w:rFonts w:ascii="Times New Roman" w:eastAsia="Calibri" w:hAnsi="Times New Roman" w:cs="Times New Roman"/>
        </w:rPr>
      </w:pPr>
    </w:p>
    <w:p w14:paraId="3FA525E7" w14:textId="77777777" w:rsidR="00B47D89" w:rsidRPr="00B47D89" w:rsidRDefault="00B47D89" w:rsidP="00B47D89">
      <w:pPr>
        <w:spacing w:after="0"/>
        <w:rPr>
          <w:rFonts w:ascii="Garamond" w:hAnsi="Garamond" w:cs="Book Antiqua"/>
          <w:b/>
          <w:bCs/>
          <w:u w:val="single"/>
        </w:rPr>
      </w:pPr>
      <w:r w:rsidRPr="00B47D89">
        <w:rPr>
          <w:rFonts w:ascii="Garamond" w:hAnsi="Garamond" w:cs="Book Antiqua"/>
          <w:b/>
          <w:bCs/>
          <w:u w:val="single"/>
        </w:rPr>
        <w:t>Műszakilag egyenértékű kiváltással érintett tétel:</w:t>
      </w:r>
    </w:p>
    <w:p w14:paraId="3DABE5AF" w14:textId="77777777" w:rsidR="00B47D89" w:rsidRDefault="00B47D89" w:rsidP="00B47D89">
      <w:pPr>
        <w:spacing w:after="0"/>
        <w:rPr>
          <w:rFonts w:ascii="Garamond" w:hAnsi="Garamond" w:cs="Book Antiqua"/>
          <w:b/>
          <w:bCs/>
        </w:rPr>
      </w:pPr>
    </w:p>
    <w:p w14:paraId="06975174" w14:textId="77777777" w:rsidR="00B47D89" w:rsidRDefault="00B47D89" w:rsidP="00B47D89">
      <w:pPr>
        <w:spacing w:after="0"/>
        <w:rPr>
          <w:rFonts w:ascii="Garamond" w:hAnsi="Garamond" w:cs="Book Antiqua"/>
        </w:rPr>
      </w:pPr>
      <w:r>
        <w:rPr>
          <w:rFonts w:ascii="Garamond" w:hAnsi="Garamond" w:cs="Book Antiqua"/>
        </w:rPr>
        <w:t>Könnyített előregyártott vasbeton árok-és mederburkoló elem elhelyezése, földmunka nélkül, 15-40 cm belső árokfenék szélesség között könnyített mederburkoló elem AE30/30-50L</w:t>
      </w:r>
    </w:p>
    <w:p w14:paraId="761C91AD" w14:textId="77777777" w:rsidR="00B47D89" w:rsidRDefault="00B47D89" w:rsidP="00B47D89">
      <w:pPr>
        <w:spacing w:after="0"/>
        <w:rPr>
          <w:rFonts w:ascii="Garamond" w:hAnsi="Garamond" w:cs="Book Antiqua"/>
        </w:rPr>
      </w:pPr>
    </w:p>
    <w:p w14:paraId="410D7F13" w14:textId="77777777" w:rsidR="00B47D89" w:rsidRPr="007067FB" w:rsidRDefault="00B47D89" w:rsidP="00B47D89">
      <w:pPr>
        <w:spacing w:after="0"/>
        <w:rPr>
          <w:rFonts w:ascii="Garamond" w:hAnsi="Garamond" w:cs="Book Antiqua"/>
          <w:b/>
          <w:bCs/>
        </w:rPr>
      </w:pPr>
      <w:r w:rsidRPr="007067FB">
        <w:rPr>
          <w:rFonts w:ascii="Garamond" w:hAnsi="Garamond" w:cs="Book Antiqua"/>
          <w:b/>
          <w:bCs/>
        </w:rPr>
        <w:t>A műszakilag egyenértékű</w:t>
      </w:r>
      <w:r>
        <w:rPr>
          <w:rFonts w:ascii="Garamond" w:hAnsi="Garamond" w:cs="Book Antiqua"/>
          <w:b/>
          <w:bCs/>
        </w:rPr>
        <w:t>, a módosítás utáni</w:t>
      </w:r>
      <w:r w:rsidRPr="007067FB">
        <w:rPr>
          <w:rFonts w:ascii="Garamond" w:hAnsi="Garamond" w:cs="Book Antiqua"/>
          <w:b/>
          <w:bCs/>
        </w:rPr>
        <w:t xml:space="preserve"> tétel:</w:t>
      </w:r>
    </w:p>
    <w:p w14:paraId="3DD0E507" w14:textId="77777777" w:rsidR="00B47D89" w:rsidRDefault="00B47D89" w:rsidP="00B47D89">
      <w:pPr>
        <w:spacing w:after="0"/>
        <w:rPr>
          <w:rFonts w:ascii="Garamond" w:hAnsi="Garamond" w:cs="Book Antiqua"/>
        </w:rPr>
      </w:pPr>
    </w:p>
    <w:p w14:paraId="11EF1151" w14:textId="77777777" w:rsidR="00B47D89" w:rsidRPr="007067FB" w:rsidRDefault="00B47D89" w:rsidP="00B47D89">
      <w:pPr>
        <w:spacing w:after="0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Könnyített előregyártott vasbeton árok-és mederburkoló elem elhelyezése, földmunka nélkül, 15-40 cm belső árokfenék szélességig CSOMIÉP könnyített mederburkoló elem I/20/40 1:1 </w:t>
      </w:r>
      <w:proofErr w:type="spellStart"/>
      <w:r>
        <w:rPr>
          <w:rFonts w:ascii="Garamond" w:hAnsi="Garamond" w:cs="Book Antiqua"/>
        </w:rPr>
        <w:t>rézsüvel</w:t>
      </w:r>
      <w:proofErr w:type="spellEnd"/>
    </w:p>
    <w:p w14:paraId="1B7806C0" w14:textId="77777777" w:rsidR="00B47D89" w:rsidRDefault="00B47D89" w:rsidP="00991A8C">
      <w:pPr>
        <w:rPr>
          <w:rFonts w:ascii="Times New Roman" w:eastAsia="Calibri" w:hAnsi="Times New Roman" w:cs="Times New Roman"/>
        </w:rPr>
      </w:pPr>
    </w:p>
    <w:p w14:paraId="66A7C1AC" w14:textId="77777777" w:rsidR="00B47D89" w:rsidRPr="00B47D89" w:rsidRDefault="00B47D89" w:rsidP="00991A8C">
      <w:pPr>
        <w:rPr>
          <w:rFonts w:ascii="Garamond" w:eastAsia="Calibri" w:hAnsi="Garamond" w:cs="Times New Roman"/>
          <w:b/>
          <w:bCs/>
          <w:u w:val="single"/>
        </w:rPr>
      </w:pPr>
      <w:r w:rsidRPr="00B47D89">
        <w:rPr>
          <w:rFonts w:ascii="Garamond" w:eastAsia="Calibri" w:hAnsi="Garamond" w:cs="Times New Roman"/>
          <w:b/>
          <w:bCs/>
          <w:u w:val="single"/>
        </w:rPr>
        <w:t>Az előre nem látható többletmunk</w:t>
      </w:r>
      <w:r>
        <w:rPr>
          <w:rFonts w:ascii="Garamond" w:eastAsia="Calibri" w:hAnsi="Garamond" w:cs="Times New Roman"/>
          <w:b/>
          <w:bCs/>
          <w:u w:val="single"/>
        </w:rPr>
        <w:t>ával érintett tételek</w:t>
      </w:r>
      <w:r w:rsidRPr="00B47D89">
        <w:rPr>
          <w:rFonts w:ascii="Garamond" w:eastAsia="Calibri" w:hAnsi="Garamond" w:cs="Times New Roman"/>
          <w:b/>
          <w:bCs/>
          <w:u w:val="single"/>
        </w:rPr>
        <w:t>:</w:t>
      </w:r>
    </w:p>
    <w:p w14:paraId="4CBDE017" w14:textId="77777777" w:rsidR="00364BC2" w:rsidRDefault="00364BC2" w:rsidP="00991A8C">
      <w:pPr>
        <w:rPr>
          <w:rFonts w:ascii="Garamond" w:eastAsia="Calibri" w:hAnsi="Garamond" w:cs="Times New Roman"/>
        </w:rPr>
      </w:pPr>
    </w:p>
    <w:p w14:paraId="2B4AAED2" w14:textId="77777777" w:rsidR="00991A8C" w:rsidRPr="00B47D89" w:rsidRDefault="00991A8C" w:rsidP="00991A8C">
      <w:pPr>
        <w:rPr>
          <w:rFonts w:ascii="Garamond" w:eastAsia="Calibri" w:hAnsi="Garamond" w:cs="Times New Roman"/>
        </w:rPr>
      </w:pPr>
      <w:r w:rsidRPr="00B47D89">
        <w:rPr>
          <w:rFonts w:ascii="Garamond" w:eastAsia="Calibri" w:hAnsi="Garamond" w:cs="Times New Roman"/>
        </w:rPr>
        <w:t>Az ajánlati (kivitelezési) dokumentáció szerinti tétel megnevezése és mennyisége:</w:t>
      </w:r>
    </w:p>
    <w:p w14:paraId="6B21674F" w14:textId="77777777" w:rsidR="00991A8C" w:rsidRPr="00B47D89" w:rsidRDefault="00991A8C" w:rsidP="00991A8C">
      <w:pPr>
        <w:spacing w:after="0"/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>21-002-1.6 Humuszos termőréteg, termőföld leszedése, terítése gépi erővel, 18%-os terephajlásig, bármilyen talajban, szállítással, 800,1-1000,0 m között 11315 m3</w:t>
      </w:r>
    </w:p>
    <w:p w14:paraId="7B85244D" w14:textId="77777777" w:rsidR="00991A8C" w:rsidRPr="00B47D89" w:rsidRDefault="00991A8C" w:rsidP="00991A8C">
      <w:pPr>
        <w:spacing w:after="0"/>
        <w:rPr>
          <w:rFonts w:ascii="Garamond" w:hAnsi="Garamond" w:cs="Times New Roman"/>
          <w:b/>
          <w:bCs/>
        </w:rPr>
      </w:pPr>
    </w:p>
    <w:p w14:paraId="3DCE9FAD" w14:textId="77777777" w:rsidR="00991A8C" w:rsidRPr="00B47D89" w:rsidRDefault="00991A8C" w:rsidP="00991A8C">
      <w:pPr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>21-003-6.1.1 Munkaárok földkiemelése közmű nélküli területen, gépi erővel, kiegészítő kézi munkával, bármely konzisztenciájú, I-IV. oszt. talajban, dúcolás nélkül, 3,0 m² szelvényig 6270 m3</w:t>
      </w:r>
    </w:p>
    <w:p w14:paraId="3AD07382" w14:textId="77777777" w:rsidR="00991A8C" w:rsidRPr="00B47D89" w:rsidRDefault="00991A8C" w:rsidP="00991A8C">
      <w:pPr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 xml:space="preserve">21-003-11.2.1 </w:t>
      </w:r>
      <w:proofErr w:type="spellStart"/>
      <w:r w:rsidRPr="00B47D89">
        <w:rPr>
          <w:rFonts w:ascii="Garamond" w:hAnsi="Garamond" w:cs="Times New Roman"/>
          <w:b/>
          <w:bCs/>
        </w:rPr>
        <w:t>Földvisszatöltés</w:t>
      </w:r>
      <w:proofErr w:type="spellEnd"/>
      <w:r w:rsidRPr="00B47D89">
        <w:rPr>
          <w:rFonts w:ascii="Garamond" w:hAnsi="Garamond" w:cs="Times New Roman"/>
          <w:b/>
          <w:bCs/>
        </w:rPr>
        <w:t xml:space="preserve"> munkagödörbe vagy munkaárokba, tömörítés nélkül, réteges elterítéssel, I-IV. osztályú talajban, gépi erővel, az anyag súlypontja 10,0 m-en belül, a vezetéket (műtárgyat) környező 50 cm-en túli szelvényrészben 5896 m3</w:t>
      </w:r>
    </w:p>
    <w:p w14:paraId="69EC1CE3" w14:textId="77777777" w:rsidR="00991A8C" w:rsidRPr="00B47D89" w:rsidRDefault="00991A8C" w:rsidP="00991A8C">
      <w:pPr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>21-011-1.2.1 Fejtett föld felrakása szállítóeszközre, géppel, talajosztály I-IV. 11689 m3</w:t>
      </w:r>
    </w:p>
    <w:p w14:paraId="221D286D" w14:textId="77777777" w:rsidR="00991A8C" w:rsidRPr="00B47D89" w:rsidRDefault="00991A8C" w:rsidP="00991A8C">
      <w:pPr>
        <w:spacing w:after="0"/>
        <w:rPr>
          <w:rFonts w:ascii="Garamond" w:hAnsi="Garamond" w:cs="Times New Roman"/>
          <w:b/>
          <w:bCs/>
          <w:highlight w:val="yellow"/>
        </w:rPr>
      </w:pPr>
    </w:p>
    <w:p w14:paraId="53A4B005" w14:textId="77777777" w:rsidR="00991A8C" w:rsidRPr="00B47D89" w:rsidRDefault="00991A8C" w:rsidP="00991A8C">
      <w:pPr>
        <w:rPr>
          <w:rFonts w:ascii="Garamond" w:eastAsia="Calibri" w:hAnsi="Garamond" w:cs="Times New Roman"/>
        </w:rPr>
      </w:pPr>
      <w:r w:rsidRPr="00B47D89">
        <w:rPr>
          <w:rFonts w:ascii="Garamond" w:eastAsia="Calibri" w:hAnsi="Garamond" w:cs="Times New Roman"/>
        </w:rPr>
        <w:t>A módosítás utáni tétel megnevezése és mennyisége:</w:t>
      </w:r>
    </w:p>
    <w:p w14:paraId="70018229" w14:textId="77777777" w:rsidR="00991A8C" w:rsidRPr="00B47D89" w:rsidRDefault="00991A8C" w:rsidP="00991A8C">
      <w:pPr>
        <w:spacing w:after="0"/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>21-002-1.6 Humuszos termőréteg, termőföld leszedése, terítése gépi erővel, 18%-os terephajlásig, bármilyen talajban, szállítással, 800,1-1000,0 m között 17399 m3</w:t>
      </w:r>
    </w:p>
    <w:p w14:paraId="04EB50A4" w14:textId="77777777" w:rsidR="00991A8C" w:rsidRPr="00B47D89" w:rsidRDefault="00991A8C" w:rsidP="00991A8C">
      <w:pPr>
        <w:spacing w:after="0"/>
        <w:rPr>
          <w:rFonts w:ascii="Garamond" w:hAnsi="Garamond" w:cs="Times New Roman"/>
          <w:b/>
          <w:bCs/>
        </w:rPr>
      </w:pPr>
    </w:p>
    <w:p w14:paraId="52814CDD" w14:textId="77777777" w:rsidR="00991A8C" w:rsidRPr="00B47D89" w:rsidRDefault="00991A8C" w:rsidP="00991A8C">
      <w:pPr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>21-003-6.1.1 Munkaárok földkiemelése közmű nélküli területen, gépi erővel, kiegészítő kézi munkával, bármely konzisztenciájú, I-IV. oszt. talajban, dúcolás nélkül, 3,0 m² szelvényig 12354 m3</w:t>
      </w:r>
    </w:p>
    <w:p w14:paraId="456E9759" w14:textId="77777777" w:rsidR="00991A8C" w:rsidRPr="00B47D89" w:rsidRDefault="00991A8C" w:rsidP="00991A8C">
      <w:pPr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 xml:space="preserve">21-003-11.2.1 </w:t>
      </w:r>
      <w:proofErr w:type="spellStart"/>
      <w:r w:rsidRPr="00B47D89">
        <w:rPr>
          <w:rFonts w:ascii="Garamond" w:hAnsi="Garamond" w:cs="Times New Roman"/>
          <w:b/>
          <w:bCs/>
        </w:rPr>
        <w:t>Földvisszatöltés</w:t>
      </w:r>
      <w:proofErr w:type="spellEnd"/>
      <w:r w:rsidRPr="00B47D89">
        <w:rPr>
          <w:rFonts w:ascii="Garamond" w:hAnsi="Garamond" w:cs="Times New Roman"/>
          <w:b/>
          <w:bCs/>
        </w:rPr>
        <w:t xml:space="preserve"> munkagödörbe vagy munkaárokba, tömörítés nélkül, réteges elterítéssel, I-IV. osztályú talajban, gépi erővel, az anyag súlypontja 10,0 m-en belül, a vezetéket (műtárgyat) környező 50 cm-en túli szelvényrészben 11980 m3</w:t>
      </w:r>
    </w:p>
    <w:p w14:paraId="3EB0FBBC" w14:textId="77777777" w:rsidR="00991A8C" w:rsidRPr="00B47D89" w:rsidRDefault="00991A8C" w:rsidP="00991A8C">
      <w:pPr>
        <w:rPr>
          <w:rFonts w:ascii="Garamond" w:hAnsi="Garamond" w:cs="Times New Roman"/>
          <w:b/>
          <w:bCs/>
        </w:rPr>
      </w:pPr>
      <w:r w:rsidRPr="00B47D89">
        <w:rPr>
          <w:rFonts w:ascii="Garamond" w:hAnsi="Garamond" w:cs="Times New Roman"/>
          <w:b/>
          <w:bCs/>
        </w:rPr>
        <w:t>21-011-1.2.1 Fejtett föld felrakása szállítóeszközre, géppel, talajosztály I-IV. 17773 m3</w:t>
      </w:r>
    </w:p>
    <w:p w14:paraId="26B6434D" w14:textId="77777777" w:rsidR="00DF0FE7" w:rsidRPr="00B47D89" w:rsidRDefault="00DF0FE7" w:rsidP="00DF0FE7">
      <w:pPr>
        <w:spacing w:after="0"/>
        <w:rPr>
          <w:rFonts w:ascii="Garamond" w:hAnsi="Garamond" w:cs="Book Antiqua"/>
        </w:rPr>
      </w:pPr>
    </w:p>
    <w:p w14:paraId="394098F2" w14:textId="77777777" w:rsidR="00DF0FE7" w:rsidRDefault="00DF0FE7" w:rsidP="00DF0FE7">
      <w:pPr>
        <w:spacing w:after="0"/>
        <w:ind w:left="708"/>
        <w:rPr>
          <w:rFonts w:ascii="Garamond" w:hAnsi="Garamond" w:cs="Book Antiqua"/>
        </w:rPr>
      </w:pPr>
      <w:r w:rsidRPr="00F5257F">
        <w:rPr>
          <w:rFonts w:ascii="Garamond" w:hAnsi="Garamond" w:cs="Book Antiqua"/>
        </w:rPr>
        <w:t>Vállalkozó kijelenti, hogy a</w:t>
      </w:r>
      <w:r w:rsidR="00364BC2">
        <w:rPr>
          <w:rFonts w:ascii="Garamond" w:hAnsi="Garamond" w:cs="Book Antiqua"/>
        </w:rPr>
        <w:t xml:space="preserve">z előre nem látható többletmunka (II.2.) </w:t>
      </w:r>
      <w:r w:rsidRPr="00F5257F">
        <w:rPr>
          <w:rFonts w:ascii="Garamond" w:hAnsi="Garamond" w:cs="Book Antiqua"/>
        </w:rPr>
        <w:t xml:space="preserve">műszaki tartalom változással összefüggésben határidő módosításra </w:t>
      </w:r>
      <w:r>
        <w:rPr>
          <w:rFonts w:ascii="Garamond" w:hAnsi="Garamond" w:cs="Book Antiqua"/>
        </w:rPr>
        <w:t xml:space="preserve">nem, viszont vállalkozói díj emelésre </w:t>
      </w:r>
      <w:r w:rsidRPr="00F5257F">
        <w:rPr>
          <w:rFonts w:ascii="Garamond" w:hAnsi="Garamond" w:cs="Book Antiqua"/>
        </w:rPr>
        <w:t>igényt</w:t>
      </w:r>
      <w:r>
        <w:rPr>
          <w:rFonts w:ascii="Garamond" w:hAnsi="Garamond" w:cs="Book Antiqua"/>
        </w:rPr>
        <w:t xml:space="preserve"> tart.</w:t>
      </w:r>
    </w:p>
    <w:bookmarkEnd w:id="2"/>
    <w:p w14:paraId="7E3849B0" w14:textId="77777777" w:rsidR="00DF0FE7" w:rsidRDefault="00DF0FE7" w:rsidP="00DF0FE7">
      <w:pPr>
        <w:spacing w:after="0"/>
        <w:rPr>
          <w:rFonts w:ascii="Garamond" w:hAnsi="Garamond" w:cs="Book Antiqua"/>
        </w:rPr>
      </w:pPr>
    </w:p>
    <w:p w14:paraId="506FD39B" w14:textId="77777777" w:rsidR="00DF0FE7" w:rsidRPr="00167F9A" w:rsidRDefault="00DF0FE7" w:rsidP="00DF0FE7">
      <w:pPr>
        <w:spacing w:after="0"/>
        <w:rPr>
          <w:rFonts w:ascii="Garamond" w:hAnsi="Garamond" w:cs="Book Antiqua"/>
        </w:rPr>
      </w:pPr>
      <w:r>
        <w:rPr>
          <w:rFonts w:ascii="Garamond" w:hAnsi="Garamond" w:cs="Book Antiqua"/>
          <w:b/>
        </w:rPr>
        <w:t xml:space="preserve">2. </w:t>
      </w:r>
      <w:r w:rsidRPr="00545D6F">
        <w:rPr>
          <w:rFonts w:ascii="Garamond" w:hAnsi="Garamond" w:cs="Book Antiqua"/>
        </w:rPr>
        <w:t>Szerződő felek jelen szerződés</w:t>
      </w:r>
      <w:r>
        <w:rPr>
          <w:rFonts w:ascii="Garamond" w:hAnsi="Garamond" w:cs="Book Antiqua"/>
        </w:rPr>
        <w:t>módosítás I.4</w:t>
      </w:r>
      <w:r w:rsidRPr="00545D6F">
        <w:rPr>
          <w:rFonts w:ascii="Garamond" w:hAnsi="Garamond" w:cs="Book Antiqua"/>
        </w:rPr>
        <w:t xml:space="preserve">. pontjában részletesen megjelölt Vállalkozói szerződésük </w:t>
      </w:r>
      <w:bookmarkStart w:id="3" w:name="_Hlk100315740"/>
      <w:r w:rsidRPr="00545D6F">
        <w:rPr>
          <w:rFonts w:ascii="Garamond" w:hAnsi="Garamond" w:cs="Book Antiqua"/>
        </w:rPr>
        <w:t xml:space="preserve">XI. </w:t>
      </w:r>
      <w:bookmarkStart w:id="4" w:name="_Hlk89345774"/>
      <w:r w:rsidRPr="00545D6F">
        <w:rPr>
          <w:rFonts w:ascii="Garamond" w:hAnsi="Garamond" w:cs="Book Antiqua"/>
        </w:rPr>
        <w:t xml:space="preserve">Ellenérték, fizetési feltételek </w:t>
      </w:r>
      <w:bookmarkEnd w:id="3"/>
      <w:bookmarkEnd w:id="4"/>
      <w:r w:rsidRPr="00545D6F">
        <w:rPr>
          <w:rFonts w:ascii="Garamond" w:hAnsi="Garamond" w:cs="Book Antiqua"/>
        </w:rPr>
        <w:t>pontját az alábbiak szerint módosítják:</w:t>
      </w:r>
    </w:p>
    <w:p w14:paraId="6D15C616" w14:textId="77777777" w:rsidR="00DF0FE7" w:rsidRDefault="00443F36" w:rsidP="00443F36">
      <w:pPr>
        <w:pStyle w:val="Listaszerbekezds"/>
        <w:tabs>
          <w:tab w:val="left" w:pos="426"/>
        </w:tabs>
        <w:spacing w:after="0"/>
        <w:ind w:left="709"/>
        <w:rPr>
          <w:rFonts w:ascii="Garamond" w:hAnsi="Garamond"/>
        </w:rPr>
      </w:pPr>
      <w:bookmarkStart w:id="5" w:name="_Hlk89345797"/>
      <w:bookmarkStart w:id="6" w:name="_Hlk100315766"/>
      <w:r>
        <w:rPr>
          <w:rFonts w:ascii="Garamond" w:hAnsi="Garamond"/>
        </w:rPr>
        <w:lastRenderedPageBreak/>
        <w:t xml:space="preserve">1. </w:t>
      </w:r>
      <w:r w:rsidR="00DF0FE7" w:rsidRPr="00973ACE">
        <w:rPr>
          <w:rFonts w:ascii="Garamond" w:hAnsi="Garamond"/>
        </w:rPr>
        <w:t xml:space="preserve">Szerződő Felek megállapodnak abban, hogy Vállalkozót </w:t>
      </w:r>
      <w:r w:rsidR="00DF0FE7">
        <w:rPr>
          <w:rFonts w:ascii="Garamond" w:hAnsi="Garamond"/>
        </w:rPr>
        <w:t xml:space="preserve">az alapszerződés és a jelen szerződésmódosítás alapján meghatározottak </w:t>
      </w:r>
      <w:r w:rsidR="00DF0FE7" w:rsidRPr="00973ACE">
        <w:rPr>
          <w:rFonts w:ascii="Garamond" w:hAnsi="Garamond"/>
        </w:rPr>
        <w:t>szerinti feladatok teljes és hibátlan ellátásáért</w:t>
      </w:r>
      <w:r w:rsidR="00DF0FE7">
        <w:rPr>
          <w:rFonts w:ascii="Garamond" w:hAnsi="Garamond"/>
          <w:b/>
        </w:rPr>
        <w:t xml:space="preserve"> nettó </w:t>
      </w:r>
      <w:r w:rsidR="00416D48">
        <w:rPr>
          <w:rFonts w:ascii="Garamond" w:hAnsi="Garamond"/>
          <w:b/>
        </w:rPr>
        <w:t>309.973.086</w:t>
      </w:r>
      <w:r w:rsidR="00DF0FE7">
        <w:rPr>
          <w:rFonts w:ascii="Garamond" w:hAnsi="Garamond"/>
          <w:b/>
        </w:rPr>
        <w:t>,-</w:t>
      </w:r>
      <w:r w:rsidR="00DF0FE7" w:rsidRPr="003A2E03">
        <w:rPr>
          <w:rFonts w:ascii="Garamond" w:hAnsi="Garamond"/>
          <w:b/>
        </w:rPr>
        <w:t xml:space="preserve"> HUF</w:t>
      </w:r>
      <w:r w:rsidR="00DF0FE7">
        <w:rPr>
          <w:rFonts w:ascii="Garamond" w:hAnsi="Garamond"/>
          <w:b/>
        </w:rPr>
        <w:t xml:space="preserve"> + </w:t>
      </w:r>
      <w:r w:rsidR="00416D48" w:rsidRPr="00416D48">
        <w:rPr>
          <w:rFonts w:ascii="Garamond" w:hAnsi="Garamond"/>
          <w:b/>
        </w:rPr>
        <w:t>44.899.920</w:t>
      </w:r>
      <w:r w:rsidR="00DF0FE7">
        <w:rPr>
          <w:rFonts w:ascii="Garamond" w:hAnsi="Garamond"/>
          <w:b/>
        </w:rPr>
        <w:t xml:space="preserve">,- HUF + ÁFA, összesen </w:t>
      </w:r>
      <w:r w:rsidR="00416D48" w:rsidRPr="00416D48">
        <w:rPr>
          <w:rFonts w:ascii="Garamond" w:hAnsi="Garamond"/>
          <w:b/>
        </w:rPr>
        <w:t>354.873.00</w:t>
      </w:r>
      <w:r w:rsidR="00416D48">
        <w:rPr>
          <w:rFonts w:ascii="Garamond" w:hAnsi="Garamond"/>
          <w:b/>
        </w:rPr>
        <w:t>6</w:t>
      </w:r>
      <w:r w:rsidR="00DF0FE7">
        <w:rPr>
          <w:rFonts w:ascii="Garamond" w:hAnsi="Garamond"/>
          <w:b/>
        </w:rPr>
        <w:t xml:space="preserve">,- HUF + ÁFA, azaz </w:t>
      </w:r>
      <w:r w:rsidR="006216C7">
        <w:rPr>
          <w:rFonts w:ascii="Garamond" w:hAnsi="Garamond"/>
          <w:b/>
        </w:rPr>
        <w:t>Háromszázötven</w:t>
      </w:r>
      <w:r w:rsidR="00416D48">
        <w:rPr>
          <w:rFonts w:ascii="Garamond" w:hAnsi="Garamond"/>
          <w:b/>
        </w:rPr>
        <w:t>négy</w:t>
      </w:r>
      <w:r w:rsidR="00D33F5C">
        <w:rPr>
          <w:rFonts w:ascii="Garamond" w:hAnsi="Garamond"/>
          <w:b/>
        </w:rPr>
        <w:t>millió-</w:t>
      </w:r>
      <w:r w:rsidR="00416D48">
        <w:rPr>
          <w:rFonts w:ascii="Garamond" w:hAnsi="Garamond"/>
          <w:b/>
        </w:rPr>
        <w:t>nyolcszázhetvenháromezer-hat</w:t>
      </w:r>
      <w:r w:rsidR="00DF0FE7">
        <w:rPr>
          <w:rFonts w:ascii="Garamond" w:hAnsi="Garamond"/>
          <w:b/>
        </w:rPr>
        <w:t xml:space="preserve"> forint + ÁFA </w:t>
      </w:r>
      <w:r w:rsidR="00DF0FE7" w:rsidRPr="00973ACE">
        <w:rPr>
          <w:rFonts w:ascii="Garamond" w:hAnsi="Garamond"/>
        </w:rPr>
        <w:t>vállalkozói díj (továbbiakb</w:t>
      </w:r>
      <w:r w:rsidR="00DF0FE7">
        <w:rPr>
          <w:rFonts w:ascii="Garamond" w:hAnsi="Garamond"/>
        </w:rPr>
        <w:t>an: vállalkozói díj) illeti meg.</w:t>
      </w:r>
      <w:bookmarkEnd w:id="5"/>
    </w:p>
    <w:p w14:paraId="775D1F98" w14:textId="77777777" w:rsidR="00D33F5C" w:rsidRDefault="00D33F5C" w:rsidP="00D33F5C">
      <w:pPr>
        <w:pStyle w:val="Listaszerbekezds"/>
        <w:tabs>
          <w:tab w:val="left" w:pos="426"/>
        </w:tabs>
        <w:spacing w:after="0"/>
        <w:ind w:left="284"/>
        <w:rPr>
          <w:rFonts w:ascii="Garamond" w:hAnsi="Garamond"/>
        </w:rPr>
      </w:pPr>
    </w:p>
    <w:p w14:paraId="4A91EFBF" w14:textId="77777777" w:rsidR="00D33F5C" w:rsidRDefault="00D33F5C" w:rsidP="00D33F5C">
      <w:pPr>
        <w:tabs>
          <w:tab w:val="left" w:pos="426"/>
        </w:tabs>
        <w:spacing w:after="0"/>
        <w:rPr>
          <w:rFonts w:ascii="Garamond" w:hAnsi="Garamond"/>
        </w:rPr>
      </w:pPr>
      <w:bookmarkStart w:id="7" w:name="_Hlk89345818"/>
      <w:r>
        <w:rPr>
          <w:rFonts w:ascii="Garamond" w:hAnsi="Garamond"/>
          <w:b/>
        </w:rPr>
        <w:t>3</w:t>
      </w:r>
      <w:r w:rsidRPr="00DD6F57">
        <w:rPr>
          <w:rFonts w:ascii="Garamond" w:hAnsi="Garamond"/>
          <w:b/>
        </w:rPr>
        <w:t>.</w:t>
      </w:r>
      <w:r>
        <w:rPr>
          <w:rFonts w:ascii="Garamond" w:hAnsi="Garamond"/>
        </w:rPr>
        <w:t xml:space="preserve"> </w:t>
      </w:r>
      <w:r w:rsidRPr="00DD6F57">
        <w:rPr>
          <w:rFonts w:ascii="Garamond" w:hAnsi="Garamond"/>
        </w:rPr>
        <w:t xml:space="preserve">Szerződő felek a számlabenyújtás rendjét az alapszerződés és a jelen szerződésmódosítás tárgyát képező </w:t>
      </w:r>
      <w:r w:rsidR="00AF72EC">
        <w:rPr>
          <w:rFonts w:ascii="Garamond" w:hAnsi="Garamond"/>
        </w:rPr>
        <w:t>előre nem látható többlet</w:t>
      </w:r>
      <w:r w:rsidRPr="00DD6F57">
        <w:rPr>
          <w:rFonts w:ascii="Garamond" w:hAnsi="Garamond"/>
        </w:rPr>
        <w:t>munk</w:t>
      </w:r>
      <w:r w:rsidR="0047440C">
        <w:rPr>
          <w:rFonts w:ascii="Garamond" w:hAnsi="Garamond"/>
        </w:rPr>
        <w:t>ák</w:t>
      </w:r>
      <w:r w:rsidRPr="00DD6F57">
        <w:rPr>
          <w:rFonts w:ascii="Garamond" w:hAnsi="Garamond"/>
        </w:rPr>
        <w:t>, mint új műszaki tartalom vonatkozásában akként szabályozzák, hogy:</w:t>
      </w:r>
    </w:p>
    <w:p w14:paraId="5BA75105" w14:textId="77777777" w:rsidR="00D33F5C" w:rsidRPr="00DD6F57" w:rsidRDefault="00D33F5C" w:rsidP="00D33F5C">
      <w:pPr>
        <w:tabs>
          <w:tab w:val="left" w:pos="426"/>
        </w:tabs>
        <w:spacing w:after="0"/>
        <w:rPr>
          <w:rFonts w:ascii="Garamond" w:hAnsi="Garamond"/>
        </w:rPr>
      </w:pPr>
    </w:p>
    <w:p w14:paraId="3CDC1677" w14:textId="77777777" w:rsidR="00D33F5C" w:rsidRPr="00DD6F57" w:rsidRDefault="00D33F5C" w:rsidP="00D33F5C">
      <w:pPr>
        <w:tabs>
          <w:tab w:val="left" w:pos="426"/>
        </w:tabs>
        <w:spacing w:after="0"/>
        <w:ind w:left="284"/>
        <w:rPr>
          <w:rFonts w:ascii="Garamond" w:hAnsi="Garamond"/>
        </w:rPr>
      </w:pPr>
    </w:p>
    <w:p w14:paraId="6256B16A" w14:textId="77777777" w:rsidR="00D33F5C" w:rsidRDefault="00D33F5C" w:rsidP="00D33F5C">
      <w:pPr>
        <w:tabs>
          <w:tab w:val="left" w:pos="426"/>
        </w:tabs>
        <w:spacing w:after="0"/>
        <w:ind w:left="284"/>
        <w:rPr>
          <w:rFonts w:ascii="Garamond" w:hAnsi="Garamond"/>
        </w:rPr>
      </w:pPr>
      <w:r w:rsidRPr="00DD6F57">
        <w:rPr>
          <w:rFonts w:ascii="Garamond" w:hAnsi="Garamond"/>
        </w:rPr>
        <w:t>- Megrendelő</w:t>
      </w:r>
      <w:r w:rsidR="0047440C">
        <w:rPr>
          <w:rFonts w:ascii="Garamond" w:hAnsi="Garamond"/>
        </w:rPr>
        <w:t xml:space="preserve"> a jelen szerződésmódosítás II.1.1. pontjában megjelölt</w:t>
      </w:r>
      <w:r w:rsidRPr="00DD6F57">
        <w:rPr>
          <w:rFonts w:ascii="Garamond" w:hAnsi="Garamond"/>
        </w:rPr>
        <w:t xml:space="preserve"> </w:t>
      </w:r>
      <w:r w:rsidR="00416D48">
        <w:rPr>
          <w:rFonts w:ascii="Garamond" w:hAnsi="Garamond"/>
          <w:u w:val="single"/>
        </w:rPr>
        <w:t>előre nem látható többletm</w:t>
      </w:r>
      <w:r w:rsidRPr="00DD6F57">
        <w:rPr>
          <w:rFonts w:ascii="Garamond" w:hAnsi="Garamond"/>
          <w:u w:val="single"/>
        </w:rPr>
        <w:t>unkának</w:t>
      </w:r>
      <w:r w:rsidRPr="00DD6F57">
        <w:rPr>
          <w:rFonts w:ascii="Garamond" w:hAnsi="Garamond"/>
        </w:rPr>
        <w:t xml:space="preserve"> minősülő új műszaki tartalomra vonatkozó vállalkozói díj benyújtására </w:t>
      </w:r>
      <w:r w:rsidRPr="00DD6F57">
        <w:rPr>
          <w:rFonts w:ascii="Garamond" w:hAnsi="Garamond"/>
          <w:u w:val="single"/>
        </w:rPr>
        <w:t>külön számla</w:t>
      </w:r>
      <w:r w:rsidRPr="00DD6F57">
        <w:rPr>
          <w:rFonts w:ascii="Garamond" w:hAnsi="Garamond"/>
        </w:rPr>
        <w:t xml:space="preserve"> be</w:t>
      </w:r>
      <w:r>
        <w:rPr>
          <w:rFonts w:ascii="Garamond" w:hAnsi="Garamond"/>
        </w:rPr>
        <w:t>nyújtás lehetőségét biztosítja</w:t>
      </w:r>
      <w:r w:rsidR="0047440C">
        <w:rPr>
          <w:rFonts w:ascii="Garamond" w:hAnsi="Garamond"/>
        </w:rPr>
        <w:t xml:space="preserve">, </w:t>
      </w:r>
      <w:r w:rsidR="0015497E">
        <w:rPr>
          <w:rFonts w:ascii="Garamond" w:hAnsi="Garamond"/>
        </w:rPr>
        <w:t xml:space="preserve">- tekintettel arra, hogy a II.1.1. pontban rögzített munka már korábban merült fel és </w:t>
      </w:r>
      <w:r w:rsidR="006F5702">
        <w:rPr>
          <w:rFonts w:ascii="Garamond" w:hAnsi="Garamond"/>
        </w:rPr>
        <w:t xml:space="preserve">műszaki ellenőr által elfogadottan </w:t>
      </w:r>
      <w:r w:rsidR="0015497E">
        <w:rPr>
          <w:rFonts w:ascii="Garamond" w:hAnsi="Garamond"/>
        </w:rPr>
        <w:t xml:space="preserve">megvalósult - </w:t>
      </w:r>
      <w:r w:rsidR="0047440C">
        <w:rPr>
          <w:rFonts w:ascii="Garamond" w:hAnsi="Garamond"/>
        </w:rPr>
        <w:t xml:space="preserve">jelen szerződésmódosítás hatálybalépésével egyidejűleg, </w:t>
      </w:r>
      <w:r>
        <w:rPr>
          <w:rFonts w:ascii="Garamond" w:hAnsi="Garamond"/>
        </w:rPr>
        <w:t xml:space="preserve">a </w:t>
      </w:r>
      <w:r w:rsidRPr="00DD6F57">
        <w:rPr>
          <w:rFonts w:ascii="Garamond" w:hAnsi="Garamond"/>
        </w:rPr>
        <w:t>műszaki tartalomhoz igazodó</w:t>
      </w:r>
      <w:r w:rsidR="0047440C">
        <w:rPr>
          <w:rFonts w:ascii="Garamond" w:hAnsi="Garamond"/>
        </w:rPr>
        <w:t xml:space="preserve"> nettó </w:t>
      </w:r>
      <w:r w:rsidR="00416D48" w:rsidRPr="00416D48">
        <w:rPr>
          <w:rFonts w:ascii="Garamond" w:hAnsi="Garamond"/>
        </w:rPr>
        <w:t>44.899.920</w:t>
      </w:r>
      <w:r w:rsidR="0047440C">
        <w:rPr>
          <w:rFonts w:ascii="Garamond" w:hAnsi="Garamond"/>
        </w:rPr>
        <w:t>,- Ft vonatkozásában</w:t>
      </w:r>
      <w:r w:rsidRPr="00DD6F57">
        <w:rPr>
          <w:rFonts w:ascii="Garamond" w:hAnsi="Garamond"/>
        </w:rPr>
        <w:t>, azzal, hogy arra vonatkozóan a szerződés egyéb rendelkezései irányadók.</w:t>
      </w:r>
      <w:r w:rsidR="00364BC2">
        <w:rPr>
          <w:rFonts w:ascii="Garamond" w:hAnsi="Garamond"/>
        </w:rPr>
        <w:t xml:space="preserve"> Amennyiben Vállalkozó nem nyújt be külön részszámlát, úgy a munkák a végszámlában kerülnek elszámolásra.</w:t>
      </w:r>
    </w:p>
    <w:p w14:paraId="32E115B6" w14:textId="77777777" w:rsidR="00D33F5C" w:rsidRDefault="00D33F5C" w:rsidP="00D33F5C">
      <w:pPr>
        <w:tabs>
          <w:tab w:val="left" w:pos="426"/>
        </w:tabs>
        <w:spacing w:after="0"/>
        <w:ind w:left="284"/>
        <w:rPr>
          <w:rFonts w:ascii="Garamond" w:hAnsi="Garamond"/>
        </w:rPr>
      </w:pPr>
    </w:p>
    <w:p w14:paraId="000AB7AB" w14:textId="77777777" w:rsidR="0047440C" w:rsidRPr="00DD6F57" w:rsidRDefault="0047440C" w:rsidP="00D33F5C">
      <w:pPr>
        <w:tabs>
          <w:tab w:val="left" w:pos="426"/>
        </w:tabs>
        <w:spacing w:after="0"/>
        <w:ind w:left="284"/>
        <w:rPr>
          <w:rFonts w:ascii="Garamond" w:hAnsi="Garamond"/>
        </w:rPr>
      </w:pPr>
    </w:p>
    <w:bookmarkEnd w:id="0"/>
    <w:bookmarkEnd w:id="6"/>
    <w:bookmarkEnd w:id="7"/>
    <w:p w14:paraId="3634D8B7" w14:textId="77777777" w:rsidR="00246E97" w:rsidRPr="00F5257F" w:rsidRDefault="00246E97" w:rsidP="00246E97">
      <w:pPr>
        <w:shd w:val="clear" w:color="auto" w:fill="FFFFFF"/>
        <w:tabs>
          <w:tab w:val="left" w:pos="426"/>
        </w:tabs>
        <w:spacing w:before="120" w:after="0"/>
        <w:jc w:val="center"/>
        <w:rPr>
          <w:rFonts w:ascii="Garamond" w:hAnsi="Garamond"/>
          <w:b/>
        </w:rPr>
      </w:pPr>
      <w:r w:rsidRPr="00C05EE8">
        <w:rPr>
          <w:rFonts w:ascii="Garamond" w:hAnsi="Garamond"/>
          <w:b/>
        </w:rPr>
        <w:t>V.</w:t>
      </w:r>
    </w:p>
    <w:p w14:paraId="246AA3CC" w14:textId="77777777" w:rsidR="00246E97" w:rsidRDefault="00246E97" w:rsidP="00246E97">
      <w:pPr>
        <w:shd w:val="clear" w:color="auto" w:fill="FFFFFF"/>
        <w:tabs>
          <w:tab w:val="left" w:pos="426"/>
        </w:tabs>
        <w:spacing w:before="120" w:after="0"/>
        <w:jc w:val="center"/>
        <w:rPr>
          <w:rFonts w:ascii="Garamond" w:hAnsi="Garamond"/>
          <w:b/>
        </w:rPr>
      </w:pPr>
      <w:r w:rsidRPr="00F5257F">
        <w:rPr>
          <w:rFonts w:ascii="Garamond" w:hAnsi="Garamond"/>
          <w:b/>
        </w:rPr>
        <w:t>Egyéb rendelkezések</w:t>
      </w:r>
    </w:p>
    <w:p w14:paraId="2A1A9CE2" w14:textId="77777777" w:rsidR="003B4632" w:rsidRPr="00F5257F" w:rsidRDefault="003B4632" w:rsidP="00246E97">
      <w:pPr>
        <w:shd w:val="clear" w:color="auto" w:fill="FFFFFF"/>
        <w:tabs>
          <w:tab w:val="left" w:pos="426"/>
        </w:tabs>
        <w:spacing w:before="120" w:after="0"/>
        <w:jc w:val="center"/>
        <w:rPr>
          <w:rFonts w:ascii="Garamond" w:hAnsi="Garamond"/>
        </w:rPr>
      </w:pPr>
    </w:p>
    <w:p w14:paraId="5A01406C" w14:textId="77777777" w:rsidR="00246E97" w:rsidRDefault="00246E97" w:rsidP="00246E97">
      <w:pPr>
        <w:spacing w:before="120"/>
        <w:rPr>
          <w:rFonts w:ascii="Garamond" w:hAnsi="Garamond"/>
        </w:rPr>
      </w:pPr>
      <w:r w:rsidRPr="00F5257F">
        <w:rPr>
          <w:rFonts w:ascii="Garamond" w:hAnsi="Garamond"/>
          <w:b/>
        </w:rPr>
        <w:t>1.</w:t>
      </w:r>
      <w:r w:rsidRPr="00F5257F">
        <w:rPr>
          <w:rFonts w:ascii="Garamond" w:hAnsi="Garamond"/>
        </w:rPr>
        <w:t xml:space="preserve"> Megrendelő és Vá</w:t>
      </w:r>
      <w:r w:rsidR="001D0133" w:rsidRPr="00F5257F">
        <w:rPr>
          <w:rFonts w:ascii="Garamond" w:hAnsi="Garamond"/>
        </w:rPr>
        <w:t>llalkozó kijelentik, hogy az I.4</w:t>
      </w:r>
      <w:r w:rsidRPr="00F5257F">
        <w:rPr>
          <w:rFonts w:ascii="Garamond" w:hAnsi="Garamond"/>
        </w:rPr>
        <w:t>. pontban megjelölt Vállalkozási Szerződésük jelen módosítással nem érintett pontjai változatlan tartalommal hatályban maradnak, azt magukra nézve kötelezőnek és irányadónak ismerik</w:t>
      </w:r>
      <w:r w:rsidR="00CE6A0B">
        <w:rPr>
          <w:rFonts w:ascii="Garamond" w:hAnsi="Garamond"/>
        </w:rPr>
        <w:t xml:space="preserve"> el.</w:t>
      </w:r>
    </w:p>
    <w:p w14:paraId="7D116385" w14:textId="77777777" w:rsidR="00145932" w:rsidRPr="00145932" w:rsidRDefault="00145932" w:rsidP="00246E97">
      <w:pPr>
        <w:spacing w:before="120"/>
        <w:rPr>
          <w:rFonts w:ascii="Garamond" w:hAnsi="Garamond"/>
        </w:rPr>
      </w:pPr>
    </w:p>
    <w:p w14:paraId="1F23E1ED" w14:textId="77777777" w:rsidR="00246E97" w:rsidRPr="00F5257F" w:rsidRDefault="00246E97" w:rsidP="00246E97">
      <w:pPr>
        <w:spacing w:before="120"/>
        <w:rPr>
          <w:rFonts w:ascii="Garamond" w:hAnsi="Garamond"/>
        </w:rPr>
      </w:pPr>
      <w:r w:rsidRPr="00F5257F">
        <w:rPr>
          <w:rFonts w:ascii="Garamond" w:hAnsi="Garamond"/>
        </w:rPr>
        <w:t>Jelen szerződésmódosítás elválaszthatatlan részét képezik az alábbi mellékletek:</w:t>
      </w:r>
    </w:p>
    <w:p w14:paraId="3E9EF745" w14:textId="77777777" w:rsidR="00FC0A64" w:rsidRPr="00F5257F" w:rsidRDefault="00FC0A64" w:rsidP="00130D2E">
      <w:pPr>
        <w:widowControl w:val="0"/>
        <w:numPr>
          <w:ilvl w:val="1"/>
          <w:numId w:val="10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djustRightInd w:val="0"/>
        <w:spacing w:before="120"/>
        <w:textAlignment w:val="baseline"/>
        <w:rPr>
          <w:rFonts w:ascii="Garamond" w:hAnsi="Garamond"/>
        </w:rPr>
      </w:pPr>
      <w:r w:rsidRPr="00F5257F">
        <w:rPr>
          <w:rFonts w:ascii="Garamond" w:hAnsi="Garamond"/>
        </w:rPr>
        <w:t>számú me</w:t>
      </w:r>
      <w:r w:rsidR="001D0133" w:rsidRPr="00F5257F">
        <w:rPr>
          <w:rFonts w:ascii="Garamond" w:hAnsi="Garamond"/>
        </w:rPr>
        <w:t xml:space="preserve">lléklet: Vállalkozói </w:t>
      </w:r>
      <w:r w:rsidR="005B5494">
        <w:rPr>
          <w:rFonts w:ascii="Garamond" w:hAnsi="Garamond"/>
        </w:rPr>
        <w:t>igénybejelentés</w:t>
      </w:r>
      <w:r w:rsidR="00130D2E">
        <w:rPr>
          <w:rFonts w:ascii="Garamond" w:hAnsi="Garamond"/>
        </w:rPr>
        <w:t>ek</w:t>
      </w:r>
      <w:r w:rsidR="001D0133" w:rsidRPr="00F5257F">
        <w:rPr>
          <w:rFonts w:ascii="Garamond" w:hAnsi="Garamond"/>
        </w:rPr>
        <w:t xml:space="preserve"> és annak mellékletei</w:t>
      </w:r>
    </w:p>
    <w:p w14:paraId="7380F86A" w14:textId="77777777" w:rsidR="00834CB9" w:rsidRDefault="00A40556">
      <w:pPr>
        <w:spacing w:before="120"/>
        <w:rPr>
          <w:rStyle w:val="Egyiksem"/>
          <w:rFonts w:ascii="Garamond" w:hAnsi="Garamond"/>
        </w:rPr>
      </w:pPr>
      <w:r w:rsidRPr="00F5257F">
        <w:rPr>
          <w:rStyle w:val="Egyiksem"/>
          <w:rFonts w:ascii="Garamond" w:hAnsi="Garamond"/>
        </w:rPr>
        <w:t>A Szerződő Felek rögzítik, hogy a fent említett dokumentumok fizikailag nem kerülnek csatolásra a szerződés törzsszövegéhez, de a Szerződő Felek számára ismert azok tartalma. Ezen iratokat úgy kell tekinteni, mint amelyek a jelen szerződés elválaszthatatlan részét képez</w:t>
      </w:r>
      <w:r w:rsidR="00EB11E3" w:rsidRPr="00F5257F">
        <w:rPr>
          <w:rStyle w:val="Egyiksem"/>
          <w:rFonts w:ascii="Garamond" w:hAnsi="Garamond"/>
        </w:rPr>
        <w:t xml:space="preserve">ik, azzal együtt értelmezendőek, s mint ilyenek a kivitelezés műszaki tartalmának részét képezik. </w:t>
      </w:r>
      <w:r w:rsidRPr="00F5257F">
        <w:rPr>
          <w:rStyle w:val="Egyiksem"/>
          <w:rFonts w:ascii="Garamond" w:hAnsi="Garamond"/>
        </w:rPr>
        <w:tab/>
      </w:r>
    </w:p>
    <w:p w14:paraId="35C6FF5B" w14:textId="77777777" w:rsidR="00834CB9" w:rsidRDefault="00A40556">
      <w:pPr>
        <w:spacing w:after="0"/>
        <w:rPr>
          <w:rStyle w:val="Egyiksem"/>
          <w:rFonts w:ascii="Garamond" w:hAnsi="Garamond"/>
        </w:rPr>
      </w:pPr>
      <w:r w:rsidRPr="00F5257F">
        <w:rPr>
          <w:rStyle w:val="Egyiksem"/>
          <w:rFonts w:ascii="Garamond" w:hAnsi="Garamond"/>
        </w:rPr>
        <w:t xml:space="preserve">Jelen megállapodást Szerződő Felek képviselői elolvasás és áttanulmányozás után jóváhagyólag, mint akaratukkal mindenben megegyezőt </w:t>
      </w:r>
      <w:r w:rsidR="009C0EED">
        <w:rPr>
          <w:rStyle w:val="Egyiksem"/>
          <w:rFonts w:ascii="Garamond" w:hAnsi="Garamond"/>
        </w:rPr>
        <w:t>4</w:t>
      </w:r>
      <w:r w:rsidRPr="00F5257F">
        <w:rPr>
          <w:rStyle w:val="Egyiksem"/>
          <w:rFonts w:ascii="Garamond" w:hAnsi="Garamond"/>
        </w:rPr>
        <w:t xml:space="preserve"> eredeti példányban írták alá, melyből </w:t>
      </w:r>
      <w:r w:rsidR="009C0EED">
        <w:rPr>
          <w:rStyle w:val="Egyiksem"/>
          <w:rFonts w:ascii="Garamond" w:hAnsi="Garamond"/>
        </w:rPr>
        <w:t>2</w:t>
      </w:r>
      <w:r w:rsidRPr="00F5257F">
        <w:rPr>
          <w:rStyle w:val="Egyiksem"/>
          <w:rFonts w:ascii="Garamond" w:hAnsi="Garamond"/>
        </w:rPr>
        <w:t xml:space="preserve"> példány Megrendelőt, </w:t>
      </w:r>
      <w:r w:rsidR="009C0EED">
        <w:rPr>
          <w:rStyle w:val="Egyiksem"/>
          <w:rFonts w:ascii="Garamond" w:hAnsi="Garamond"/>
        </w:rPr>
        <w:t xml:space="preserve">2 </w:t>
      </w:r>
      <w:r w:rsidRPr="00F5257F">
        <w:rPr>
          <w:rStyle w:val="Egyiksem"/>
          <w:rFonts w:ascii="Garamond" w:hAnsi="Garamond"/>
        </w:rPr>
        <w:t>példány Vállalkozót illeti.</w:t>
      </w:r>
    </w:p>
    <w:p w14:paraId="2E3F21D9" w14:textId="77777777" w:rsidR="008415FA" w:rsidRDefault="008415FA">
      <w:pPr>
        <w:spacing w:after="0"/>
        <w:rPr>
          <w:rStyle w:val="Egyiksem"/>
          <w:rFonts w:ascii="Garamond" w:eastAsia="Garamond" w:hAnsi="Garamond" w:cs="Garamond"/>
        </w:rPr>
      </w:pPr>
    </w:p>
    <w:p w14:paraId="470248DD" w14:textId="77777777" w:rsidR="008415FA" w:rsidRPr="0098111C" w:rsidRDefault="008415FA" w:rsidP="008415FA">
      <w:pPr>
        <w:rPr>
          <w:rFonts w:ascii="Garamond" w:hAnsi="Garamond"/>
        </w:rPr>
      </w:pPr>
      <w:r w:rsidRPr="0098111C">
        <w:rPr>
          <w:rFonts w:ascii="Garamond" w:hAnsi="Garamond"/>
          <w:b/>
          <w:bCs/>
        </w:rPr>
        <w:t xml:space="preserve">Harkány, </w:t>
      </w:r>
      <w:r w:rsidRPr="0098111C">
        <w:rPr>
          <w:rFonts w:ascii="Garamond" w:hAnsi="Garamond"/>
        </w:rPr>
        <w:t>202</w:t>
      </w:r>
      <w:r w:rsidR="00416D48" w:rsidRPr="0098111C">
        <w:rPr>
          <w:rFonts w:ascii="Garamond" w:hAnsi="Garamond"/>
        </w:rPr>
        <w:t>3</w:t>
      </w:r>
      <w:r w:rsidRPr="0098111C">
        <w:rPr>
          <w:rFonts w:ascii="Garamond" w:hAnsi="Garamond"/>
        </w:rPr>
        <w:t xml:space="preserve">. </w:t>
      </w:r>
      <w:r w:rsidR="00416D48" w:rsidRPr="0098111C">
        <w:rPr>
          <w:rFonts w:ascii="Garamond" w:hAnsi="Garamond"/>
        </w:rPr>
        <w:t xml:space="preserve">november </w:t>
      </w:r>
      <w:r w:rsidR="00130D2E">
        <w:rPr>
          <w:rFonts w:ascii="Garamond" w:hAnsi="Garamond"/>
        </w:rPr>
        <w:t>30</w:t>
      </w:r>
      <w:r w:rsidR="00416D48" w:rsidRPr="0098111C">
        <w:rPr>
          <w:rFonts w:ascii="Garamond" w:hAnsi="Garamond"/>
        </w:rPr>
        <w:t>.</w:t>
      </w:r>
      <w:r w:rsidRPr="0098111C">
        <w:rPr>
          <w:rFonts w:ascii="Garamond" w:hAnsi="Garamond"/>
        </w:rPr>
        <w:tab/>
      </w:r>
      <w:r w:rsidRPr="0098111C">
        <w:rPr>
          <w:rFonts w:ascii="Garamond" w:hAnsi="Garamond"/>
        </w:rPr>
        <w:tab/>
      </w:r>
      <w:r w:rsidRPr="0098111C">
        <w:rPr>
          <w:rFonts w:ascii="Garamond" w:hAnsi="Garamond"/>
        </w:rPr>
        <w:tab/>
      </w:r>
      <w:r w:rsidRPr="0098111C">
        <w:rPr>
          <w:rFonts w:ascii="Garamond" w:hAnsi="Garamond"/>
        </w:rPr>
        <w:tab/>
      </w:r>
      <w:r w:rsidRPr="0098111C">
        <w:rPr>
          <w:rFonts w:ascii="Garamond" w:hAnsi="Garamond"/>
        </w:rPr>
        <w:tab/>
      </w:r>
    </w:p>
    <w:p w14:paraId="3DB2279E" w14:textId="77777777" w:rsidR="008415FA" w:rsidRPr="0098111C" w:rsidRDefault="008415FA" w:rsidP="008415FA">
      <w:pPr>
        <w:rPr>
          <w:rFonts w:ascii="Garamond" w:hAnsi="Garamond"/>
          <w:b/>
        </w:rPr>
      </w:pPr>
    </w:p>
    <w:tbl>
      <w:tblPr>
        <w:tblW w:w="967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4865"/>
        <w:gridCol w:w="137"/>
        <w:gridCol w:w="3837"/>
        <w:gridCol w:w="797"/>
      </w:tblGrid>
      <w:tr w:rsidR="008415FA" w:rsidRPr="0098111C" w14:paraId="7682BE45" w14:textId="77777777" w:rsidTr="003229AE">
        <w:trPr>
          <w:gridBefore w:val="1"/>
          <w:wBefore w:w="37" w:type="dxa"/>
          <w:trHeight w:val="2062"/>
        </w:trPr>
        <w:tc>
          <w:tcPr>
            <w:tcW w:w="5002" w:type="dxa"/>
            <w:gridSpan w:val="2"/>
          </w:tcPr>
          <w:p w14:paraId="76A6B05C" w14:textId="77777777" w:rsidR="008415FA" w:rsidRPr="0098111C" w:rsidRDefault="008415FA">
            <w:pPr>
              <w:spacing w:after="0"/>
              <w:jc w:val="center"/>
              <w:rPr>
                <w:rFonts w:ascii="Garamond" w:hAnsi="Garamond"/>
              </w:rPr>
            </w:pPr>
            <w:r w:rsidRPr="0098111C">
              <w:rPr>
                <w:rFonts w:ascii="Garamond" w:hAnsi="Garamond"/>
              </w:rPr>
              <w:t>__________________________</w:t>
            </w:r>
          </w:p>
          <w:p w14:paraId="73C8C310" w14:textId="77777777" w:rsidR="008415FA" w:rsidRPr="0098111C" w:rsidRDefault="008415FA">
            <w:pPr>
              <w:tabs>
                <w:tab w:val="center" w:pos="1134"/>
              </w:tabs>
              <w:spacing w:after="0"/>
              <w:jc w:val="center"/>
              <w:rPr>
                <w:rFonts w:ascii="Garamond" w:hAnsi="Garamond"/>
                <w:b/>
              </w:rPr>
            </w:pPr>
            <w:r w:rsidRPr="0098111C">
              <w:rPr>
                <w:rFonts w:ascii="Garamond" w:hAnsi="Garamond"/>
                <w:b/>
              </w:rPr>
              <w:t>Megrendelő</w:t>
            </w:r>
          </w:p>
          <w:p w14:paraId="77F03093" w14:textId="77777777" w:rsidR="008415FA" w:rsidRPr="0098111C" w:rsidRDefault="008415FA">
            <w:pPr>
              <w:spacing w:after="0"/>
              <w:jc w:val="center"/>
              <w:rPr>
                <w:rFonts w:ascii="Garamond" w:hAnsi="Garamond"/>
              </w:rPr>
            </w:pPr>
            <w:r w:rsidRPr="0098111C">
              <w:rPr>
                <w:rFonts w:ascii="Garamond" w:hAnsi="Garamond"/>
              </w:rPr>
              <w:t>Baksai Endre Tamás polgármester</w:t>
            </w:r>
          </w:p>
          <w:p w14:paraId="548469AB" w14:textId="77777777" w:rsidR="008415FA" w:rsidRPr="0098111C" w:rsidRDefault="008415FA">
            <w:pPr>
              <w:spacing w:after="0"/>
              <w:jc w:val="center"/>
              <w:rPr>
                <w:rFonts w:ascii="Garamond" w:hAnsi="Garamond"/>
              </w:rPr>
            </w:pPr>
            <w:r w:rsidRPr="0098111C">
              <w:rPr>
                <w:rFonts w:ascii="Garamond" w:hAnsi="Garamond"/>
                <w:b/>
                <w:bCs/>
              </w:rPr>
              <w:t>Harkány Város Önkormányzata</w:t>
            </w:r>
          </w:p>
        </w:tc>
        <w:tc>
          <w:tcPr>
            <w:tcW w:w="4634" w:type="dxa"/>
            <w:gridSpan w:val="2"/>
          </w:tcPr>
          <w:p w14:paraId="76D69F1B" w14:textId="77777777" w:rsidR="008415FA" w:rsidRPr="0098111C" w:rsidRDefault="008415FA">
            <w:pPr>
              <w:spacing w:after="0"/>
              <w:jc w:val="center"/>
              <w:rPr>
                <w:rFonts w:ascii="Garamond" w:hAnsi="Garamond"/>
              </w:rPr>
            </w:pPr>
            <w:r w:rsidRPr="0098111C">
              <w:rPr>
                <w:rFonts w:ascii="Garamond" w:hAnsi="Garamond"/>
              </w:rPr>
              <w:t>_________________________</w:t>
            </w:r>
          </w:p>
          <w:p w14:paraId="22A2D4C8" w14:textId="77777777" w:rsidR="008415FA" w:rsidRPr="0098111C" w:rsidRDefault="008415FA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98111C">
              <w:rPr>
                <w:rFonts w:ascii="Garamond" w:hAnsi="Garamond"/>
                <w:b/>
              </w:rPr>
              <w:t>Vállalkozó</w:t>
            </w:r>
          </w:p>
          <w:p w14:paraId="5BC9CDCD" w14:textId="77777777" w:rsidR="00640D83" w:rsidRPr="0098111C" w:rsidRDefault="00640D83">
            <w:pPr>
              <w:spacing w:after="0"/>
              <w:jc w:val="center"/>
              <w:rPr>
                <w:rFonts w:ascii="Garamond" w:hAnsi="Garamond"/>
              </w:rPr>
            </w:pPr>
            <w:r w:rsidRPr="0098111C">
              <w:rPr>
                <w:rFonts w:ascii="Garamond" w:hAnsi="Garamond"/>
              </w:rPr>
              <w:t xml:space="preserve">Baksa Zsolt László ügyvezető </w:t>
            </w:r>
          </w:p>
          <w:p w14:paraId="67E926CF" w14:textId="77777777" w:rsidR="008415FA" w:rsidRPr="0098111C" w:rsidRDefault="00640D83">
            <w:pPr>
              <w:spacing w:after="0"/>
              <w:jc w:val="center"/>
              <w:rPr>
                <w:rFonts w:ascii="Garamond" w:hAnsi="Garamond"/>
                <w:b/>
              </w:rPr>
            </w:pPr>
            <w:proofErr w:type="spellStart"/>
            <w:r w:rsidRPr="0098111C">
              <w:rPr>
                <w:rFonts w:ascii="Garamond" w:hAnsi="Garamond"/>
                <w:b/>
              </w:rPr>
              <w:t>Szedibau</w:t>
            </w:r>
            <w:proofErr w:type="spellEnd"/>
            <w:r w:rsidRPr="0098111C">
              <w:rPr>
                <w:rFonts w:ascii="Garamond" w:hAnsi="Garamond"/>
                <w:b/>
              </w:rPr>
              <w:t xml:space="preserve"> Építőipari Kft.</w:t>
            </w:r>
          </w:p>
        </w:tc>
      </w:tr>
      <w:tr w:rsidR="006C12B2" w:rsidRPr="00F5257F" w14:paraId="4BB87B6E" w14:textId="77777777" w:rsidTr="003229A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97" w:type="dxa"/>
          <w:trHeight w:val="426"/>
        </w:trPr>
        <w:tc>
          <w:tcPr>
            <w:tcW w:w="4902" w:type="dxa"/>
            <w:gridSpan w:val="2"/>
            <w:shd w:val="clear" w:color="auto" w:fill="auto"/>
          </w:tcPr>
          <w:p w14:paraId="10CA4C90" w14:textId="77777777" w:rsidR="006C12B2" w:rsidRPr="00F5257F" w:rsidRDefault="006C12B2" w:rsidP="00841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Garamond" w:hAnsi="Garamond"/>
              </w:rPr>
            </w:pPr>
          </w:p>
        </w:tc>
        <w:tc>
          <w:tcPr>
            <w:tcW w:w="3974" w:type="dxa"/>
            <w:gridSpan w:val="2"/>
            <w:shd w:val="clear" w:color="auto" w:fill="auto"/>
          </w:tcPr>
          <w:p w14:paraId="3BE7EE94" w14:textId="77777777" w:rsidR="006C12B2" w:rsidRPr="00F5257F" w:rsidRDefault="006C12B2" w:rsidP="00DC1FDC">
            <w:pPr>
              <w:spacing w:after="0" w:line="276" w:lineRule="auto"/>
              <w:jc w:val="center"/>
              <w:rPr>
                <w:rFonts w:ascii="Garamond" w:hAnsi="Garamond"/>
              </w:rPr>
            </w:pPr>
          </w:p>
        </w:tc>
      </w:tr>
      <w:tr w:rsidR="006C12B2" w:rsidRPr="00F5257F" w14:paraId="5E04B1BF" w14:textId="77777777" w:rsidTr="003229A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97" w:type="dxa"/>
          <w:trHeight w:val="426"/>
        </w:trPr>
        <w:tc>
          <w:tcPr>
            <w:tcW w:w="4902" w:type="dxa"/>
            <w:gridSpan w:val="2"/>
            <w:shd w:val="clear" w:color="auto" w:fill="auto"/>
          </w:tcPr>
          <w:p w14:paraId="7F6418BA" w14:textId="77777777" w:rsidR="006C12B2" w:rsidRPr="00F5257F" w:rsidRDefault="006C12B2" w:rsidP="00DC1FDC">
            <w:pPr>
              <w:spacing w:after="0" w:line="276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974" w:type="dxa"/>
            <w:gridSpan w:val="2"/>
            <w:shd w:val="clear" w:color="auto" w:fill="auto"/>
          </w:tcPr>
          <w:p w14:paraId="3E159BBF" w14:textId="77777777" w:rsidR="006C12B2" w:rsidRPr="00F5257F" w:rsidRDefault="006C12B2" w:rsidP="00DC1FDC">
            <w:pPr>
              <w:spacing w:after="0" w:line="276" w:lineRule="auto"/>
              <w:jc w:val="center"/>
              <w:rPr>
                <w:rFonts w:ascii="Garamond" w:hAnsi="Garamond"/>
              </w:rPr>
            </w:pPr>
          </w:p>
        </w:tc>
      </w:tr>
      <w:tr w:rsidR="006C12B2" w:rsidRPr="00F5257F" w14:paraId="4B1277FA" w14:textId="77777777" w:rsidTr="003229A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97" w:type="dxa"/>
          <w:trHeight w:val="426"/>
        </w:trPr>
        <w:tc>
          <w:tcPr>
            <w:tcW w:w="4902" w:type="dxa"/>
            <w:gridSpan w:val="2"/>
            <w:shd w:val="clear" w:color="auto" w:fill="auto"/>
          </w:tcPr>
          <w:p w14:paraId="7523D189" w14:textId="77777777" w:rsidR="006C12B2" w:rsidRPr="00F5257F" w:rsidRDefault="006C12B2" w:rsidP="00DC1FDC">
            <w:pPr>
              <w:spacing w:after="0" w:line="276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974" w:type="dxa"/>
            <w:gridSpan w:val="2"/>
            <w:shd w:val="clear" w:color="auto" w:fill="auto"/>
          </w:tcPr>
          <w:p w14:paraId="7A2A7D36" w14:textId="77777777" w:rsidR="006C12B2" w:rsidRPr="00F5257F" w:rsidRDefault="006C12B2" w:rsidP="00DC1FDC">
            <w:pPr>
              <w:spacing w:after="0" w:line="276" w:lineRule="auto"/>
              <w:jc w:val="center"/>
              <w:rPr>
                <w:rFonts w:ascii="Garamond" w:hAnsi="Garamond"/>
              </w:rPr>
            </w:pPr>
          </w:p>
        </w:tc>
      </w:tr>
    </w:tbl>
    <w:p w14:paraId="1E91994C" w14:textId="77777777" w:rsidR="00834CB9" w:rsidRPr="00F5257F" w:rsidRDefault="00834CB9">
      <w:pPr>
        <w:spacing w:after="0"/>
        <w:rPr>
          <w:rFonts w:ascii="Garamond" w:hAnsi="Garamond"/>
        </w:rPr>
      </w:pPr>
    </w:p>
    <w:sectPr w:rsidR="00834CB9" w:rsidRPr="00F5257F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7BA1" w14:textId="77777777" w:rsidR="00CE114A" w:rsidRDefault="00CE114A">
      <w:pPr>
        <w:spacing w:after="0"/>
      </w:pPr>
      <w:r>
        <w:separator/>
      </w:r>
    </w:p>
  </w:endnote>
  <w:endnote w:type="continuationSeparator" w:id="0">
    <w:p w14:paraId="05AB7531" w14:textId="77777777" w:rsidR="00CE114A" w:rsidRDefault="00CE11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0BEE9" w14:textId="77777777" w:rsidR="00F53267" w:rsidRDefault="00F53267">
    <w:pPr>
      <w:pStyle w:val="llb"/>
      <w:tabs>
        <w:tab w:val="clear" w:pos="9072"/>
        <w:tab w:val="right" w:pos="9046"/>
      </w:tabs>
      <w:jc w:val="center"/>
    </w:pPr>
    <w:r>
      <w:rPr>
        <w:rStyle w:val="Egyiksem"/>
      </w:rPr>
      <w:fldChar w:fldCharType="begin"/>
    </w:r>
    <w:r>
      <w:rPr>
        <w:rStyle w:val="Egyiksem"/>
      </w:rPr>
      <w:instrText xml:space="preserve"> PAGE </w:instrText>
    </w:r>
    <w:r>
      <w:rPr>
        <w:rStyle w:val="Egyiksem"/>
      </w:rPr>
      <w:fldChar w:fldCharType="separate"/>
    </w:r>
    <w:r w:rsidR="00DE2921">
      <w:rPr>
        <w:rStyle w:val="Egyiksem"/>
        <w:noProof/>
      </w:rPr>
      <w:t>7</w:t>
    </w:r>
    <w:r>
      <w:rPr>
        <w:rStyle w:val="Egyikse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E06AF" w14:textId="77777777" w:rsidR="00CE114A" w:rsidRDefault="00CE114A">
      <w:pPr>
        <w:spacing w:after="0"/>
      </w:pPr>
      <w:r>
        <w:separator/>
      </w:r>
    </w:p>
  </w:footnote>
  <w:footnote w:type="continuationSeparator" w:id="0">
    <w:p w14:paraId="502BB0CC" w14:textId="77777777" w:rsidR="00CE114A" w:rsidRDefault="00CE11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04546" w14:textId="77777777" w:rsidR="00F53267" w:rsidRDefault="00F53267">
    <w:pPr>
      <w:pStyle w:val="Fejlcslblc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50B9"/>
    <w:multiLevelType w:val="hybridMultilevel"/>
    <w:tmpl w:val="1E6EBBD2"/>
    <w:styleLink w:val="Importlt4stlus"/>
    <w:lvl w:ilvl="0" w:tplc="F072E424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50E0022">
      <w:start w:val="1"/>
      <w:numFmt w:val="lowerLetter"/>
      <w:lvlText w:val="%2."/>
      <w:lvlJc w:val="left"/>
      <w:pPr>
        <w:ind w:left="1422" w:hanging="34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7B641A58">
      <w:start w:val="1"/>
      <w:numFmt w:val="lowerRoman"/>
      <w:lvlText w:val="%3."/>
      <w:lvlJc w:val="left"/>
      <w:pPr>
        <w:ind w:left="2130" w:hanging="25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DBCDF58">
      <w:start w:val="1"/>
      <w:numFmt w:val="decimal"/>
      <w:lvlText w:val="%4."/>
      <w:lvlJc w:val="left"/>
      <w:pPr>
        <w:ind w:left="2838" w:hanging="3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9F69F90">
      <w:start w:val="1"/>
      <w:numFmt w:val="lowerLetter"/>
      <w:lvlText w:val="%5."/>
      <w:lvlJc w:val="left"/>
      <w:pPr>
        <w:ind w:left="3546" w:hanging="30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E9586338">
      <w:start w:val="1"/>
      <w:numFmt w:val="lowerRoman"/>
      <w:lvlText w:val="%6."/>
      <w:lvlJc w:val="left"/>
      <w:pPr>
        <w:ind w:left="4254" w:hanging="2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5587F52">
      <w:start w:val="1"/>
      <w:numFmt w:val="decimal"/>
      <w:lvlText w:val="%7."/>
      <w:lvlJc w:val="left"/>
      <w:pPr>
        <w:ind w:left="4962" w:hanging="28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EA2AD33E">
      <w:start w:val="1"/>
      <w:numFmt w:val="lowerLetter"/>
      <w:lvlText w:val="%8."/>
      <w:lvlJc w:val="left"/>
      <w:pPr>
        <w:ind w:left="5670" w:hanging="27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9F563BBA">
      <w:start w:val="1"/>
      <w:numFmt w:val="lowerRoman"/>
      <w:lvlText w:val="%9."/>
      <w:lvlJc w:val="left"/>
      <w:pPr>
        <w:ind w:left="6378" w:hanging="1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024424CD"/>
    <w:multiLevelType w:val="multilevel"/>
    <w:tmpl w:val="DF160BF4"/>
    <w:numStyleLink w:val="Importlt18stlus"/>
  </w:abstractNum>
  <w:abstractNum w:abstractNumId="2" w15:restartNumberingAfterBreak="0">
    <w:nsid w:val="02523F2D"/>
    <w:multiLevelType w:val="hybridMultilevel"/>
    <w:tmpl w:val="25EA08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657D"/>
    <w:multiLevelType w:val="hybridMultilevel"/>
    <w:tmpl w:val="90522196"/>
    <w:styleLink w:val="Importlt6stlus"/>
    <w:lvl w:ilvl="0" w:tplc="E654C272">
      <w:start w:val="1"/>
      <w:numFmt w:val="bullet"/>
      <w:lvlText w:val="▪"/>
      <w:lvlJc w:val="left"/>
      <w:pPr>
        <w:tabs>
          <w:tab w:val="left" w:pos="426"/>
          <w:tab w:val="left" w:pos="584"/>
          <w:tab w:val="left" w:pos="1620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69A3BC6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9B08050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7F2DCCE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7B32C724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4746BC3E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D7E29F4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C24D9F4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288001CE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" w15:restartNumberingAfterBreak="0">
    <w:nsid w:val="0A5E6D7A"/>
    <w:multiLevelType w:val="hybridMultilevel"/>
    <w:tmpl w:val="4FBEC574"/>
    <w:numStyleLink w:val="Importlt8stlus"/>
  </w:abstractNum>
  <w:abstractNum w:abstractNumId="5" w15:restartNumberingAfterBreak="0">
    <w:nsid w:val="0B137715"/>
    <w:multiLevelType w:val="multilevel"/>
    <w:tmpl w:val="087E2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6" w15:restartNumberingAfterBreak="0">
    <w:nsid w:val="0C0C61AF"/>
    <w:multiLevelType w:val="multilevel"/>
    <w:tmpl w:val="DF160BF4"/>
    <w:styleLink w:val="Importlt18stlus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tabs>
          <w:tab w:val="left" w:pos="426"/>
        </w:tabs>
        <w:ind w:left="708" w:hanging="34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426"/>
        </w:tabs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426"/>
        </w:tabs>
        <w:ind w:left="1416" w:hanging="33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426"/>
        </w:tabs>
        <w:ind w:left="2124" w:hanging="6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426"/>
        </w:tabs>
        <w:ind w:left="2124" w:hanging="3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426"/>
        </w:tabs>
        <w:ind w:left="2832" w:hanging="67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426"/>
        </w:tabs>
        <w:ind w:left="2832" w:hanging="3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426"/>
        </w:tabs>
        <w:ind w:left="3540" w:hanging="6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" w15:restartNumberingAfterBreak="0">
    <w:nsid w:val="0C4C7EF5"/>
    <w:multiLevelType w:val="hybridMultilevel"/>
    <w:tmpl w:val="9940B2D6"/>
    <w:styleLink w:val="Importlt29stlus"/>
    <w:lvl w:ilvl="0" w:tplc="2A068FC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DDAD9C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BA2B3F0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B5CA6C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C0699A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F682982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AE1E348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5A8B9AA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1E45DD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8" w15:restartNumberingAfterBreak="0">
    <w:nsid w:val="0E0921F3"/>
    <w:multiLevelType w:val="hybridMultilevel"/>
    <w:tmpl w:val="459A7FF6"/>
    <w:styleLink w:val="Importlt13stlus"/>
    <w:lvl w:ilvl="0" w:tplc="6338D6BC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45AEAD4">
      <w:start w:val="1"/>
      <w:numFmt w:val="bullet"/>
      <w:lvlText w:val="-"/>
      <w:lvlJc w:val="left"/>
      <w:pPr>
        <w:tabs>
          <w:tab w:val="num" w:pos="1068"/>
        </w:tabs>
        <w:ind w:left="10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91269E8">
      <w:start w:val="1"/>
      <w:numFmt w:val="bullet"/>
      <w:lvlText w:val="-"/>
      <w:lvlJc w:val="left"/>
      <w:pPr>
        <w:tabs>
          <w:tab w:val="num" w:pos="1788"/>
        </w:tabs>
        <w:ind w:left="18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8166C8F8">
      <w:start w:val="1"/>
      <w:numFmt w:val="bullet"/>
      <w:lvlText w:val="-"/>
      <w:lvlJc w:val="left"/>
      <w:pPr>
        <w:tabs>
          <w:tab w:val="num" w:pos="2508"/>
        </w:tabs>
        <w:ind w:left="25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514AE49E">
      <w:start w:val="1"/>
      <w:numFmt w:val="bullet"/>
      <w:lvlText w:val="-"/>
      <w:lvlJc w:val="left"/>
      <w:pPr>
        <w:tabs>
          <w:tab w:val="num" w:pos="3228"/>
        </w:tabs>
        <w:ind w:left="32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0D2834F0">
      <w:start w:val="1"/>
      <w:numFmt w:val="bullet"/>
      <w:lvlText w:val="-"/>
      <w:lvlJc w:val="left"/>
      <w:pPr>
        <w:tabs>
          <w:tab w:val="num" w:pos="3948"/>
        </w:tabs>
        <w:ind w:left="39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05405B2">
      <w:start w:val="1"/>
      <w:numFmt w:val="bullet"/>
      <w:lvlText w:val="-"/>
      <w:lvlJc w:val="left"/>
      <w:pPr>
        <w:tabs>
          <w:tab w:val="num" w:pos="4668"/>
        </w:tabs>
        <w:ind w:left="46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EDE04214">
      <w:start w:val="1"/>
      <w:numFmt w:val="bullet"/>
      <w:lvlText w:val="-"/>
      <w:lvlJc w:val="left"/>
      <w:pPr>
        <w:tabs>
          <w:tab w:val="num" w:pos="5388"/>
        </w:tabs>
        <w:ind w:left="54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9607E7E">
      <w:start w:val="1"/>
      <w:numFmt w:val="bullet"/>
      <w:lvlText w:val="-"/>
      <w:lvlJc w:val="left"/>
      <w:pPr>
        <w:tabs>
          <w:tab w:val="num" w:pos="6108"/>
        </w:tabs>
        <w:ind w:left="61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9" w15:restartNumberingAfterBreak="0">
    <w:nsid w:val="0F417184"/>
    <w:multiLevelType w:val="hybridMultilevel"/>
    <w:tmpl w:val="93B2B372"/>
    <w:numStyleLink w:val="Importlt30stlus"/>
  </w:abstractNum>
  <w:abstractNum w:abstractNumId="10" w15:restartNumberingAfterBreak="0">
    <w:nsid w:val="0FAA30D2"/>
    <w:multiLevelType w:val="hybridMultilevel"/>
    <w:tmpl w:val="BE680BC2"/>
    <w:numStyleLink w:val="Importlt14stlus"/>
  </w:abstractNum>
  <w:abstractNum w:abstractNumId="11" w15:restartNumberingAfterBreak="0">
    <w:nsid w:val="11483324"/>
    <w:multiLevelType w:val="singleLevel"/>
    <w:tmpl w:val="C9B6D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11AA5A25"/>
    <w:multiLevelType w:val="hybridMultilevel"/>
    <w:tmpl w:val="538696F0"/>
    <w:numStyleLink w:val="Importlt22stlus"/>
  </w:abstractNum>
  <w:abstractNum w:abstractNumId="13" w15:restartNumberingAfterBreak="0">
    <w:nsid w:val="134F72CE"/>
    <w:multiLevelType w:val="hybridMultilevel"/>
    <w:tmpl w:val="8A9638AE"/>
    <w:lvl w:ilvl="0" w:tplc="EE4210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4F39F6"/>
    <w:multiLevelType w:val="hybridMultilevel"/>
    <w:tmpl w:val="5614B1BE"/>
    <w:numStyleLink w:val="Importlt3stlus"/>
  </w:abstractNum>
  <w:abstractNum w:abstractNumId="15" w15:restartNumberingAfterBreak="0">
    <w:nsid w:val="15A628BA"/>
    <w:multiLevelType w:val="hybridMultilevel"/>
    <w:tmpl w:val="4D60D618"/>
    <w:styleLink w:val="Importlt17stlus"/>
    <w:lvl w:ilvl="0" w:tplc="EA14A596">
      <w:start w:val="1"/>
      <w:numFmt w:val="decimal"/>
      <w:lvlText w:val="%1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C09DA4">
      <w:start w:val="1"/>
      <w:numFmt w:val="decimal"/>
      <w:lvlText w:val="%2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DCB1A2">
      <w:start w:val="1"/>
      <w:numFmt w:val="decimal"/>
      <w:lvlText w:val="%3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30FB22">
      <w:start w:val="1"/>
      <w:numFmt w:val="decimal"/>
      <w:lvlText w:val="%4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92AD48">
      <w:start w:val="1"/>
      <w:numFmt w:val="decimal"/>
      <w:lvlText w:val="%5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A288934">
      <w:start w:val="1"/>
      <w:numFmt w:val="decimal"/>
      <w:lvlText w:val="%6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AA43E8">
      <w:start w:val="1"/>
      <w:numFmt w:val="decimal"/>
      <w:lvlText w:val="%7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4BE4090">
      <w:start w:val="1"/>
      <w:numFmt w:val="decimal"/>
      <w:lvlText w:val="%8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7E128C">
      <w:start w:val="1"/>
      <w:numFmt w:val="decimal"/>
      <w:lvlText w:val="%9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5AF062E"/>
    <w:multiLevelType w:val="hybridMultilevel"/>
    <w:tmpl w:val="61A6AACC"/>
    <w:numStyleLink w:val="Importlt20stlus"/>
  </w:abstractNum>
  <w:abstractNum w:abstractNumId="17" w15:restartNumberingAfterBreak="0">
    <w:nsid w:val="16253628"/>
    <w:multiLevelType w:val="hybridMultilevel"/>
    <w:tmpl w:val="BE680BC2"/>
    <w:styleLink w:val="Importlt14stlus"/>
    <w:lvl w:ilvl="0" w:tplc="7108CCD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2A2215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5B8D9F6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5C34B35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434AD0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DC5429A4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A48B058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29A0EB4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77DA555A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8" w15:restartNumberingAfterBreak="0">
    <w:nsid w:val="1805338A"/>
    <w:multiLevelType w:val="hybridMultilevel"/>
    <w:tmpl w:val="25325B12"/>
    <w:numStyleLink w:val="Importlt32stlus"/>
  </w:abstractNum>
  <w:abstractNum w:abstractNumId="19" w15:restartNumberingAfterBreak="0">
    <w:nsid w:val="1A5321E2"/>
    <w:multiLevelType w:val="hybridMultilevel"/>
    <w:tmpl w:val="4B80F9EC"/>
    <w:styleLink w:val="Importlt23stlus"/>
    <w:lvl w:ilvl="0" w:tplc="9262627E">
      <w:start w:val="1"/>
      <w:numFmt w:val="bullet"/>
      <w:lvlText w:val="-"/>
      <w:lvlJc w:val="left"/>
      <w:pPr>
        <w:tabs>
          <w:tab w:val="num" w:pos="851"/>
        </w:tabs>
        <w:ind w:left="8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4461264">
      <w:start w:val="1"/>
      <w:numFmt w:val="bullet"/>
      <w:lvlText w:val="o"/>
      <w:lvlJc w:val="left"/>
      <w:pPr>
        <w:tabs>
          <w:tab w:val="left" w:pos="851"/>
          <w:tab w:val="num" w:pos="1416"/>
        </w:tabs>
        <w:ind w:left="1427" w:hanging="205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F3DCCCC8">
      <w:start w:val="1"/>
      <w:numFmt w:val="bullet"/>
      <w:lvlText w:val="▪"/>
      <w:lvlJc w:val="left"/>
      <w:pPr>
        <w:tabs>
          <w:tab w:val="left" w:pos="851"/>
          <w:tab w:val="num" w:pos="2124"/>
        </w:tabs>
        <w:ind w:left="2135" w:hanging="1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D5EAD6C">
      <w:start w:val="1"/>
      <w:numFmt w:val="bullet"/>
      <w:lvlText w:val="•"/>
      <w:lvlJc w:val="left"/>
      <w:pPr>
        <w:tabs>
          <w:tab w:val="left" w:pos="851"/>
          <w:tab w:val="num" w:pos="2832"/>
        </w:tabs>
        <w:ind w:left="2843" w:hanging="18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79608D6">
      <w:start w:val="1"/>
      <w:numFmt w:val="bullet"/>
      <w:lvlText w:val="o"/>
      <w:lvlJc w:val="left"/>
      <w:pPr>
        <w:tabs>
          <w:tab w:val="left" w:pos="851"/>
          <w:tab w:val="num" w:pos="3540"/>
        </w:tabs>
        <w:ind w:left="3551" w:hanging="16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504C3C0">
      <w:start w:val="1"/>
      <w:numFmt w:val="bullet"/>
      <w:lvlText w:val="▪"/>
      <w:lvlJc w:val="left"/>
      <w:pPr>
        <w:tabs>
          <w:tab w:val="left" w:pos="851"/>
          <w:tab w:val="num" w:pos="4462"/>
        </w:tabs>
        <w:ind w:left="4473" w:hanging="37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42A7AA2">
      <w:start w:val="1"/>
      <w:numFmt w:val="bullet"/>
      <w:lvlText w:val="•"/>
      <w:lvlJc w:val="left"/>
      <w:pPr>
        <w:tabs>
          <w:tab w:val="left" w:pos="851"/>
          <w:tab w:val="num" w:pos="4956"/>
        </w:tabs>
        <w:ind w:left="4967" w:hanging="145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F9A577E">
      <w:start w:val="1"/>
      <w:numFmt w:val="bullet"/>
      <w:lvlText w:val="o"/>
      <w:lvlJc w:val="left"/>
      <w:pPr>
        <w:tabs>
          <w:tab w:val="left" w:pos="851"/>
          <w:tab w:val="num" w:pos="5902"/>
        </w:tabs>
        <w:ind w:left="5913" w:hanging="37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BA6F132">
      <w:start w:val="1"/>
      <w:numFmt w:val="bullet"/>
      <w:lvlText w:val="▪"/>
      <w:lvlJc w:val="left"/>
      <w:pPr>
        <w:tabs>
          <w:tab w:val="left" w:pos="851"/>
          <w:tab w:val="num" w:pos="6622"/>
        </w:tabs>
        <w:ind w:left="6633" w:hanging="37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0" w15:restartNumberingAfterBreak="0">
    <w:nsid w:val="1E7F274D"/>
    <w:multiLevelType w:val="multilevel"/>
    <w:tmpl w:val="5A2263AA"/>
    <w:numStyleLink w:val="Importlt1stlus"/>
  </w:abstractNum>
  <w:abstractNum w:abstractNumId="21" w15:restartNumberingAfterBreak="0">
    <w:nsid w:val="1EA85C33"/>
    <w:multiLevelType w:val="hybridMultilevel"/>
    <w:tmpl w:val="239C72CC"/>
    <w:numStyleLink w:val="Importlt28stlus"/>
  </w:abstractNum>
  <w:abstractNum w:abstractNumId="22" w15:restartNumberingAfterBreak="0">
    <w:nsid w:val="1F803168"/>
    <w:multiLevelType w:val="hybridMultilevel"/>
    <w:tmpl w:val="5614B1BE"/>
    <w:styleLink w:val="Importlt3stlus"/>
    <w:lvl w:ilvl="0" w:tplc="4078966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BE8C6B2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FC4157E">
      <w:start w:val="1"/>
      <w:numFmt w:val="decimal"/>
      <w:lvlText w:val="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9D4C8D2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B7291E4">
      <w:start w:val="1"/>
      <w:numFmt w:val="decimal"/>
      <w:lvlText w:val="%5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5FCF578">
      <w:start w:val="1"/>
      <w:numFmt w:val="decimal"/>
      <w:lvlText w:val="%6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918C3D9E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51B4FA08">
      <w:start w:val="1"/>
      <w:numFmt w:val="decimal"/>
      <w:lvlText w:val="%8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F62F780">
      <w:start w:val="1"/>
      <w:numFmt w:val="decimal"/>
      <w:lvlText w:val="%9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3" w15:restartNumberingAfterBreak="0">
    <w:nsid w:val="1FE95A27"/>
    <w:multiLevelType w:val="hybridMultilevel"/>
    <w:tmpl w:val="C09805B6"/>
    <w:numStyleLink w:val="Importlt11stlus"/>
  </w:abstractNum>
  <w:abstractNum w:abstractNumId="24" w15:restartNumberingAfterBreak="0">
    <w:nsid w:val="21945392"/>
    <w:multiLevelType w:val="hybridMultilevel"/>
    <w:tmpl w:val="BE741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DC682F"/>
    <w:multiLevelType w:val="hybridMultilevel"/>
    <w:tmpl w:val="61A6AACC"/>
    <w:styleLink w:val="Importlt20stlus"/>
    <w:lvl w:ilvl="0" w:tplc="C5CE126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987085D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B88E614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0D24593E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642E610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C340A42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394767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AE2AC7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156BBCA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6" w15:restartNumberingAfterBreak="0">
    <w:nsid w:val="27094102"/>
    <w:multiLevelType w:val="hybridMultilevel"/>
    <w:tmpl w:val="6D665252"/>
    <w:styleLink w:val="Importlt15stlus"/>
    <w:lvl w:ilvl="0" w:tplc="76B68F7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B269754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6A2D49C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D9084D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81E5DB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F608F18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02CE6FC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502741A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956E13D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7" w15:restartNumberingAfterBreak="0">
    <w:nsid w:val="281C686E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</w:abstractNum>
  <w:abstractNum w:abstractNumId="28" w15:restartNumberingAfterBreak="0">
    <w:nsid w:val="284C2AA1"/>
    <w:multiLevelType w:val="hybridMultilevel"/>
    <w:tmpl w:val="537AEB2E"/>
    <w:styleLink w:val="Importlt25stlus"/>
    <w:lvl w:ilvl="0" w:tplc="DC20399A">
      <w:start w:val="1"/>
      <w:numFmt w:val="bullet"/>
      <w:lvlText w:val="-"/>
      <w:lvlJc w:val="left"/>
      <w:pPr>
        <w:ind w:left="42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D94CC32">
      <w:start w:val="1"/>
      <w:numFmt w:val="bullet"/>
      <w:lvlText w:val="o"/>
      <w:lvlJc w:val="left"/>
      <w:pPr>
        <w:tabs>
          <w:tab w:val="left" w:pos="426"/>
        </w:tabs>
        <w:ind w:left="114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F622E0A">
      <w:start w:val="1"/>
      <w:numFmt w:val="bullet"/>
      <w:lvlText w:val="▪"/>
      <w:lvlJc w:val="left"/>
      <w:pPr>
        <w:tabs>
          <w:tab w:val="left" w:pos="426"/>
        </w:tabs>
        <w:ind w:left="186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57CD6CC">
      <w:start w:val="1"/>
      <w:numFmt w:val="bullet"/>
      <w:lvlText w:val="•"/>
      <w:lvlJc w:val="left"/>
      <w:pPr>
        <w:tabs>
          <w:tab w:val="left" w:pos="426"/>
        </w:tabs>
        <w:ind w:left="258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DC1826A2">
      <w:start w:val="1"/>
      <w:numFmt w:val="bullet"/>
      <w:lvlText w:val="o"/>
      <w:lvlJc w:val="left"/>
      <w:pPr>
        <w:tabs>
          <w:tab w:val="left" w:pos="426"/>
        </w:tabs>
        <w:ind w:left="330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6C83DFE">
      <w:start w:val="1"/>
      <w:numFmt w:val="bullet"/>
      <w:lvlText w:val="▪"/>
      <w:lvlJc w:val="left"/>
      <w:pPr>
        <w:tabs>
          <w:tab w:val="left" w:pos="426"/>
        </w:tabs>
        <w:ind w:left="402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6103A6C">
      <w:start w:val="1"/>
      <w:numFmt w:val="bullet"/>
      <w:lvlText w:val="•"/>
      <w:lvlJc w:val="left"/>
      <w:pPr>
        <w:tabs>
          <w:tab w:val="left" w:pos="426"/>
        </w:tabs>
        <w:ind w:left="474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BDA26038">
      <w:start w:val="1"/>
      <w:numFmt w:val="bullet"/>
      <w:lvlText w:val="o"/>
      <w:lvlJc w:val="left"/>
      <w:pPr>
        <w:tabs>
          <w:tab w:val="left" w:pos="426"/>
        </w:tabs>
        <w:ind w:left="546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45872AE">
      <w:start w:val="1"/>
      <w:numFmt w:val="bullet"/>
      <w:lvlText w:val="▪"/>
      <w:lvlJc w:val="left"/>
      <w:pPr>
        <w:tabs>
          <w:tab w:val="left" w:pos="426"/>
        </w:tabs>
        <w:ind w:left="618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 w15:restartNumberingAfterBreak="0">
    <w:nsid w:val="2A0C5448"/>
    <w:multiLevelType w:val="hybridMultilevel"/>
    <w:tmpl w:val="4D60D618"/>
    <w:numStyleLink w:val="Importlt17stlus"/>
  </w:abstractNum>
  <w:abstractNum w:abstractNumId="30" w15:restartNumberingAfterBreak="0">
    <w:nsid w:val="2A345A5C"/>
    <w:multiLevelType w:val="hybridMultilevel"/>
    <w:tmpl w:val="E3AA8230"/>
    <w:numStyleLink w:val="Importlt31stlus"/>
  </w:abstractNum>
  <w:abstractNum w:abstractNumId="31" w15:restartNumberingAfterBreak="0">
    <w:nsid w:val="2F837ACF"/>
    <w:multiLevelType w:val="hybridMultilevel"/>
    <w:tmpl w:val="E7067C20"/>
    <w:numStyleLink w:val="Importlt19stlus"/>
  </w:abstractNum>
  <w:abstractNum w:abstractNumId="32" w15:restartNumberingAfterBreak="0">
    <w:nsid w:val="33783C0C"/>
    <w:multiLevelType w:val="hybridMultilevel"/>
    <w:tmpl w:val="BD12FB32"/>
    <w:styleLink w:val="Importlt9stlus"/>
    <w:lvl w:ilvl="0" w:tplc="5656A24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D1255B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B57A7C72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8166A2D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2283B0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A3C1ACA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EB64302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060453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B4FA8A8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3" w15:restartNumberingAfterBreak="0">
    <w:nsid w:val="34DC2B95"/>
    <w:multiLevelType w:val="hybridMultilevel"/>
    <w:tmpl w:val="63F4DE24"/>
    <w:styleLink w:val="Importlt27stlus"/>
    <w:lvl w:ilvl="0" w:tplc="968E3E0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C458E0AA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ABA392C">
      <w:start w:val="1"/>
      <w:numFmt w:val="lowerRoman"/>
      <w:lvlText w:val="%3."/>
      <w:lvlJc w:val="left"/>
      <w:pPr>
        <w:tabs>
          <w:tab w:val="left" w:pos="426"/>
        </w:tabs>
        <w:ind w:left="1440" w:hanging="6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108EABA">
      <w:start w:val="1"/>
      <w:numFmt w:val="decimal"/>
      <w:lvlText w:val="%4."/>
      <w:lvlJc w:val="left"/>
      <w:pPr>
        <w:tabs>
          <w:tab w:val="left" w:pos="426"/>
        </w:tabs>
        <w:ind w:left="2160" w:hanging="67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EFA9AF0">
      <w:start w:val="1"/>
      <w:numFmt w:val="lowerLetter"/>
      <w:lvlText w:val="%5."/>
      <w:lvlJc w:val="left"/>
      <w:pPr>
        <w:tabs>
          <w:tab w:val="left" w:pos="426"/>
        </w:tabs>
        <w:ind w:left="2880" w:hanging="6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594EE4A">
      <w:start w:val="1"/>
      <w:numFmt w:val="lowerRoman"/>
      <w:lvlText w:val="%6."/>
      <w:lvlJc w:val="left"/>
      <w:pPr>
        <w:tabs>
          <w:tab w:val="left" w:pos="426"/>
        </w:tabs>
        <w:ind w:left="3600" w:hanging="57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EE47DD0">
      <w:start w:val="1"/>
      <w:numFmt w:val="decimal"/>
      <w:lvlText w:val="%7."/>
      <w:lvlJc w:val="left"/>
      <w:pPr>
        <w:tabs>
          <w:tab w:val="left" w:pos="426"/>
        </w:tabs>
        <w:ind w:left="4320" w:hanging="63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5D0B278">
      <w:start w:val="1"/>
      <w:numFmt w:val="lowerLetter"/>
      <w:lvlText w:val="%8."/>
      <w:lvlJc w:val="left"/>
      <w:pPr>
        <w:tabs>
          <w:tab w:val="left" w:pos="426"/>
        </w:tabs>
        <w:ind w:left="5040" w:hanging="6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6CC1244">
      <w:start w:val="1"/>
      <w:numFmt w:val="lowerRoman"/>
      <w:lvlText w:val="%9."/>
      <w:lvlJc w:val="left"/>
      <w:pPr>
        <w:tabs>
          <w:tab w:val="left" w:pos="426"/>
        </w:tabs>
        <w:ind w:left="5760" w:hanging="53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4" w15:restartNumberingAfterBreak="0">
    <w:nsid w:val="36F80127"/>
    <w:multiLevelType w:val="hybridMultilevel"/>
    <w:tmpl w:val="90327298"/>
    <w:numStyleLink w:val="Importlt10stlus"/>
  </w:abstractNum>
  <w:abstractNum w:abstractNumId="35" w15:restartNumberingAfterBreak="0">
    <w:nsid w:val="384E4370"/>
    <w:multiLevelType w:val="hybridMultilevel"/>
    <w:tmpl w:val="90522196"/>
    <w:numStyleLink w:val="Importlt6stlus"/>
  </w:abstractNum>
  <w:abstractNum w:abstractNumId="36" w15:restartNumberingAfterBreak="0">
    <w:nsid w:val="399A0697"/>
    <w:multiLevelType w:val="hybridMultilevel"/>
    <w:tmpl w:val="D8DE55D6"/>
    <w:numStyleLink w:val="Importlt2stlus"/>
  </w:abstractNum>
  <w:abstractNum w:abstractNumId="37" w15:restartNumberingAfterBreak="0">
    <w:nsid w:val="3C636412"/>
    <w:multiLevelType w:val="hybridMultilevel"/>
    <w:tmpl w:val="7AB4DBE6"/>
    <w:lvl w:ilvl="0" w:tplc="54D6EB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E659E5"/>
    <w:multiLevelType w:val="hybridMultilevel"/>
    <w:tmpl w:val="4998D958"/>
    <w:numStyleLink w:val="Importlt7stlus"/>
  </w:abstractNum>
  <w:abstractNum w:abstractNumId="39" w15:restartNumberingAfterBreak="0">
    <w:nsid w:val="3F0D0475"/>
    <w:multiLevelType w:val="multilevel"/>
    <w:tmpl w:val="69CC13B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4117D87"/>
    <w:multiLevelType w:val="hybridMultilevel"/>
    <w:tmpl w:val="537AEB2E"/>
    <w:numStyleLink w:val="Importlt25stlus"/>
  </w:abstractNum>
  <w:abstractNum w:abstractNumId="41" w15:restartNumberingAfterBreak="0">
    <w:nsid w:val="463238A9"/>
    <w:multiLevelType w:val="multilevel"/>
    <w:tmpl w:val="C4D49450"/>
    <w:lvl w:ilvl="0">
      <w:start w:val="1"/>
      <w:numFmt w:val="decimal"/>
      <w:lvlText w:val="%1."/>
      <w:lvlJc w:val="left"/>
      <w:pPr>
        <w:tabs>
          <w:tab w:val="num" w:pos="1250"/>
        </w:tabs>
        <w:ind w:left="890" w:hanging="36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</w:lvl>
  </w:abstractNum>
  <w:abstractNum w:abstractNumId="42" w15:restartNumberingAfterBreak="0">
    <w:nsid w:val="46351E4F"/>
    <w:multiLevelType w:val="hybridMultilevel"/>
    <w:tmpl w:val="E3AA8230"/>
    <w:styleLink w:val="Importlt31stlus"/>
    <w:lvl w:ilvl="0" w:tplc="EB62968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ED4234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AB322A4A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62034C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A4C4A5F4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0BE466CE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A425A3C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73C8BEA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40E4B4C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3" w15:restartNumberingAfterBreak="0">
    <w:nsid w:val="487320E0"/>
    <w:multiLevelType w:val="hybridMultilevel"/>
    <w:tmpl w:val="C09805B6"/>
    <w:styleLink w:val="Importlt11stlus"/>
    <w:lvl w:ilvl="0" w:tplc="715E7DD8">
      <w:start w:val="1"/>
      <w:numFmt w:val="bullet"/>
      <w:lvlText w:val="▪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491402A2">
      <w:start w:val="1"/>
      <w:numFmt w:val="bullet"/>
      <w:lvlText w:val="o"/>
      <w:lvlJc w:val="left"/>
      <w:pPr>
        <w:ind w:left="720" w:hanging="69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831657E2">
      <w:start w:val="1"/>
      <w:numFmt w:val="bullet"/>
      <w:lvlText w:val="▪"/>
      <w:lvlJc w:val="left"/>
      <w:pPr>
        <w:tabs>
          <w:tab w:val="left" w:pos="284"/>
        </w:tabs>
        <w:ind w:left="1440" w:hanging="6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266D822">
      <w:start w:val="1"/>
      <w:numFmt w:val="bullet"/>
      <w:lvlText w:val="•"/>
      <w:lvlJc w:val="left"/>
      <w:pPr>
        <w:tabs>
          <w:tab w:val="left" w:pos="284"/>
        </w:tabs>
        <w:ind w:left="2160" w:hanging="67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FC42ADC">
      <w:start w:val="1"/>
      <w:numFmt w:val="bullet"/>
      <w:lvlText w:val="o"/>
      <w:lvlJc w:val="left"/>
      <w:pPr>
        <w:tabs>
          <w:tab w:val="left" w:pos="284"/>
        </w:tabs>
        <w:ind w:left="2880" w:hanging="6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0E60364">
      <w:start w:val="1"/>
      <w:numFmt w:val="bullet"/>
      <w:lvlText w:val="▪"/>
      <w:lvlJc w:val="left"/>
      <w:pPr>
        <w:tabs>
          <w:tab w:val="left" w:pos="284"/>
        </w:tabs>
        <w:ind w:left="3600" w:hanging="6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726871B8">
      <w:start w:val="1"/>
      <w:numFmt w:val="bullet"/>
      <w:lvlText w:val="•"/>
      <w:lvlJc w:val="left"/>
      <w:pPr>
        <w:tabs>
          <w:tab w:val="left" w:pos="284"/>
        </w:tabs>
        <w:ind w:left="4320" w:hanging="6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6387B88">
      <w:start w:val="1"/>
      <w:numFmt w:val="bullet"/>
      <w:lvlText w:val="o"/>
      <w:lvlJc w:val="left"/>
      <w:pPr>
        <w:tabs>
          <w:tab w:val="left" w:pos="284"/>
        </w:tabs>
        <w:ind w:left="5040" w:hanging="62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7320F8DE">
      <w:start w:val="1"/>
      <w:numFmt w:val="bullet"/>
      <w:lvlText w:val="▪"/>
      <w:lvlJc w:val="left"/>
      <w:pPr>
        <w:tabs>
          <w:tab w:val="left" w:pos="284"/>
        </w:tabs>
        <w:ind w:left="5760" w:hanging="6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4" w15:restartNumberingAfterBreak="0">
    <w:nsid w:val="4F025631"/>
    <w:multiLevelType w:val="hybridMultilevel"/>
    <w:tmpl w:val="459A7FF6"/>
    <w:numStyleLink w:val="Importlt13stlus"/>
  </w:abstractNum>
  <w:abstractNum w:abstractNumId="45" w15:restartNumberingAfterBreak="0">
    <w:nsid w:val="4F4C6757"/>
    <w:multiLevelType w:val="multilevel"/>
    <w:tmpl w:val="5A2263AA"/>
    <w:styleLink w:val="Importlt1stlus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1.%2."/>
      <w:lvlJc w:val="left"/>
      <w:pPr>
        <w:tabs>
          <w:tab w:val="left" w:pos="284"/>
        </w:tabs>
        <w:ind w:left="552" w:hanging="55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8"/>
        <w:szCs w:val="2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upperLetter"/>
      <w:lvlText w:val="%1.%2.%3."/>
      <w:lvlJc w:val="left"/>
      <w:pPr>
        <w:tabs>
          <w:tab w:val="left" w:pos="284"/>
        </w:tabs>
        <w:ind w:left="1034" w:hanging="103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1.%2.%3.%4."/>
      <w:lvlJc w:val="left"/>
      <w:pPr>
        <w:tabs>
          <w:tab w:val="left" w:pos="284"/>
        </w:tabs>
        <w:ind w:left="1610" w:hanging="161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1.%2.%3.%4.%5."/>
      <w:lvlJc w:val="left"/>
      <w:pPr>
        <w:tabs>
          <w:tab w:val="left" w:pos="284"/>
        </w:tabs>
        <w:ind w:left="1872" w:hanging="161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lvlText w:val="%1.%2.%3.%4.%5.%6."/>
      <w:lvlJc w:val="left"/>
      <w:pPr>
        <w:tabs>
          <w:tab w:val="left" w:pos="284"/>
        </w:tabs>
        <w:ind w:left="2376" w:hanging="161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1.%2.%3.%4.%5.%6.%7."/>
      <w:lvlJc w:val="left"/>
      <w:pPr>
        <w:tabs>
          <w:tab w:val="left" w:pos="284"/>
        </w:tabs>
        <w:ind w:left="2880" w:hanging="197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lvlText w:val="%1.%2.%3.%4.%5.%6.%7.%8."/>
      <w:lvlJc w:val="left"/>
      <w:pPr>
        <w:tabs>
          <w:tab w:val="left" w:pos="284"/>
        </w:tabs>
        <w:ind w:left="3384" w:hanging="197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lvlText w:val="%1.%2.%3.%4.%5.%6.%7.%8.%9."/>
      <w:lvlJc w:val="left"/>
      <w:pPr>
        <w:tabs>
          <w:tab w:val="left" w:pos="284"/>
        </w:tabs>
        <w:ind w:left="3960" w:hanging="233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6" w15:restartNumberingAfterBreak="0">
    <w:nsid w:val="50B57843"/>
    <w:multiLevelType w:val="hybridMultilevel"/>
    <w:tmpl w:val="4B80F9EC"/>
    <w:numStyleLink w:val="Importlt23stlus"/>
  </w:abstractNum>
  <w:abstractNum w:abstractNumId="47" w15:restartNumberingAfterBreak="0">
    <w:nsid w:val="51F03C72"/>
    <w:multiLevelType w:val="hybridMultilevel"/>
    <w:tmpl w:val="5A7CB644"/>
    <w:numStyleLink w:val="Importlt21stlus"/>
  </w:abstractNum>
  <w:abstractNum w:abstractNumId="48" w15:restartNumberingAfterBreak="0">
    <w:nsid w:val="52AC5552"/>
    <w:multiLevelType w:val="hybridMultilevel"/>
    <w:tmpl w:val="63F4DE24"/>
    <w:numStyleLink w:val="Importlt27stlus"/>
  </w:abstractNum>
  <w:abstractNum w:abstractNumId="49" w15:restartNumberingAfterBreak="0">
    <w:nsid w:val="54800B54"/>
    <w:multiLevelType w:val="hybridMultilevel"/>
    <w:tmpl w:val="90327298"/>
    <w:styleLink w:val="Importlt10stlus"/>
    <w:lvl w:ilvl="0" w:tplc="A94E8E6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CFE7C22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87CAF08E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2C5635FA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286A1D2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C08845C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04AA338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4CC6C384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D983A2E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0" w15:restartNumberingAfterBreak="0">
    <w:nsid w:val="55DA43AE"/>
    <w:multiLevelType w:val="hybridMultilevel"/>
    <w:tmpl w:val="7414B6D4"/>
    <w:styleLink w:val="Importlt16stlus"/>
    <w:lvl w:ilvl="0" w:tplc="9C804FE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6DA6F8C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54C7754">
      <w:start w:val="1"/>
      <w:numFmt w:val="lowerRoman"/>
      <w:lvlText w:val="%3."/>
      <w:lvlJc w:val="left"/>
      <w:pPr>
        <w:tabs>
          <w:tab w:val="left" w:pos="284"/>
        </w:tabs>
        <w:ind w:left="1440" w:hanging="6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9E2276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71A4FF8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0C7356">
      <w:start w:val="1"/>
      <w:numFmt w:val="lowerRoman"/>
      <w:lvlText w:val="%6."/>
      <w:lvlJc w:val="left"/>
      <w:pPr>
        <w:tabs>
          <w:tab w:val="left" w:pos="284"/>
        </w:tabs>
        <w:ind w:left="3600" w:hanging="5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D84445A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1E8062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F12EF14">
      <w:start w:val="1"/>
      <w:numFmt w:val="lowerRoman"/>
      <w:lvlText w:val="%9."/>
      <w:lvlJc w:val="left"/>
      <w:pPr>
        <w:tabs>
          <w:tab w:val="left" w:pos="284"/>
        </w:tabs>
        <w:ind w:left="5760" w:hanging="5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71506EF"/>
    <w:multiLevelType w:val="hybridMultilevel"/>
    <w:tmpl w:val="8216ED68"/>
    <w:numStyleLink w:val="Importlt5stlus"/>
  </w:abstractNum>
  <w:abstractNum w:abstractNumId="52" w15:restartNumberingAfterBreak="0">
    <w:nsid w:val="589C1EEC"/>
    <w:multiLevelType w:val="hybridMultilevel"/>
    <w:tmpl w:val="E7067C20"/>
    <w:styleLink w:val="Importlt19stlus"/>
    <w:lvl w:ilvl="0" w:tplc="3C004BD2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ADE4978">
      <w:start w:val="1"/>
      <w:numFmt w:val="bullet"/>
      <w:lvlText w:val="-"/>
      <w:lvlJc w:val="left"/>
      <w:pPr>
        <w:tabs>
          <w:tab w:val="left" w:pos="720"/>
        </w:tabs>
        <w:ind w:left="10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A9636CC">
      <w:start w:val="1"/>
      <w:numFmt w:val="bullet"/>
      <w:lvlText w:val="-"/>
      <w:lvlJc w:val="left"/>
      <w:pPr>
        <w:tabs>
          <w:tab w:val="left" w:pos="720"/>
        </w:tabs>
        <w:ind w:left="18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28C83B4">
      <w:start w:val="1"/>
      <w:numFmt w:val="bullet"/>
      <w:lvlText w:val="-"/>
      <w:lvlJc w:val="left"/>
      <w:pPr>
        <w:tabs>
          <w:tab w:val="left" w:pos="720"/>
        </w:tabs>
        <w:ind w:left="25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5F679E6">
      <w:start w:val="1"/>
      <w:numFmt w:val="bullet"/>
      <w:lvlText w:val="-"/>
      <w:lvlJc w:val="left"/>
      <w:pPr>
        <w:tabs>
          <w:tab w:val="left" w:pos="720"/>
        </w:tabs>
        <w:ind w:left="32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CA84C76E">
      <w:start w:val="1"/>
      <w:numFmt w:val="bullet"/>
      <w:lvlText w:val="-"/>
      <w:lvlJc w:val="left"/>
      <w:pPr>
        <w:tabs>
          <w:tab w:val="left" w:pos="720"/>
        </w:tabs>
        <w:ind w:left="39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DAAAE26">
      <w:start w:val="1"/>
      <w:numFmt w:val="bullet"/>
      <w:lvlText w:val="-"/>
      <w:lvlJc w:val="left"/>
      <w:pPr>
        <w:tabs>
          <w:tab w:val="left" w:pos="720"/>
        </w:tabs>
        <w:ind w:left="46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C6A65A4">
      <w:start w:val="1"/>
      <w:numFmt w:val="bullet"/>
      <w:lvlText w:val="-"/>
      <w:lvlJc w:val="left"/>
      <w:pPr>
        <w:tabs>
          <w:tab w:val="left" w:pos="720"/>
        </w:tabs>
        <w:ind w:left="54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D3849F2">
      <w:start w:val="1"/>
      <w:numFmt w:val="bullet"/>
      <w:lvlText w:val="-"/>
      <w:lvlJc w:val="left"/>
      <w:pPr>
        <w:tabs>
          <w:tab w:val="left" w:pos="720"/>
        </w:tabs>
        <w:ind w:left="61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3" w15:restartNumberingAfterBreak="0">
    <w:nsid w:val="5AF93D38"/>
    <w:multiLevelType w:val="hybridMultilevel"/>
    <w:tmpl w:val="1E6EBBD2"/>
    <w:numStyleLink w:val="Importlt4stlus"/>
  </w:abstractNum>
  <w:abstractNum w:abstractNumId="54" w15:restartNumberingAfterBreak="0">
    <w:nsid w:val="5C1B3F9D"/>
    <w:multiLevelType w:val="hybridMultilevel"/>
    <w:tmpl w:val="538696F0"/>
    <w:styleLink w:val="Importlt22stlus"/>
    <w:lvl w:ilvl="0" w:tplc="0DA26170">
      <w:start w:val="1"/>
      <w:numFmt w:val="bullet"/>
      <w:lvlText w:val="-"/>
      <w:lvlJc w:val="left"/>
      <w:pPr>
        <w:tabs>
          <w:tab w:val="left" w:pos="284"/>
          <w:tab w:val="num" w:pos="708"/>
        </w:tabs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CD25260">
      <w:start w:val="1"/>
      <w:numFmt w:val="bullet"/>
      <w:lvlText w:val="o"/>
      <w:lvlJc w:val="left"/>
      <w:pPr>
        <w:tabs>
          <w:tab w:val="left" w:pos="284"/>
          <w:tab w:val="num" w:pos="1416"/>
        </w:tabs>
        <w:ind w:left="1428" w:hanging="348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09498D6">
      <w:start w:val="1"/>
      <w:numFmt w:val="bullet"/>
      <w:lvlText w:val="▪"/>
      <w:lvlJc w:val="left"/>
      <w:pPr>
        <w:tabs>
          <w:tab w:val="left" w:pos="284"/>
          <w:tab w:val="num" w:pos="2124"/>
        </w:tabs>
        <w:ind w:left="2136" w:hanging="33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93A67B2">
      <w:start w:val="1"/>
      <w:numFmt w:val="bullet"/>
      <w:lvlText w:val="•"/>
      <w:lvlJc w:val="left"/>
      <w:pPr>
        <w:tabs>
          <w:tab w:val="left" w:pos="284"/>
          <w:tab w:val="num" w:pos="2832"/>
        </w:tabs>
        <w:ind w:left="2844" w:hanging="32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F244668">
      <w:start w:val="1"/>
      <w:numFmt w:val="bullet"/>
      <w:lvlText w:val="o"/>
      <w:lvlJc w:val="left"/>
      <w:pPr>
        <w:tabs>
          <w:tab w:val="left" w:pos="284"/>
          <w:tab w:val="num" w:pos="3540"/>
        </w:tabs>
        <w:ind w:left="3552" w:hanging="312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756B93E">
      <w:start w:val="1"/>
      <w:numFmt w:val="bullet"/>
      <w:lvlText w:val="▪"/>
      <w:lvlJc w:val="left"/>
      <w:pPr>
        <w:tabs>
          <w:tab w:val="left" w:pos="284"/>
          <w:tab w:val="num" w:pos="4248"/>
        </w:tabs>
        <w:ind w:left="4260" w:hanging="30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554A48C">
      <w:start w:val="1"/>
      <w:numFmt w:val="bullet"/>
      <w:lvlText w:val="•"/>
      <w:lvlJc w:val="left"/>
      <w:pPr>
        <w:tabs>
          <w:tab w:val="left" w:pos="284"/>
          <w:tab w:val="num" w:pos="4956"/>
        </w:tabs>
        <w:ind w:left="4968" w:hanging="288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FF8E3E4">
      <w:start w:val="1"/>
      <w:numFmt w:val="bullet"/>
      <w:lvlText w:val="o"/>
      <w:lvlJc w:val="left"/>
      <w:pPr>
        <w:tabs>
          <w:tab w:val="left" w:pos="284"/>
          <w:tab w:val="num" w:pos="5664"/>
        </w:tabs>
        <w:ind w:left="5676" w:hanging="27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E98F25E">
      <w:start w:val="1"/>
      <w:numFmt w:val="bullet"/>
      <w:lvlText w:val="▪"/>
      <w:lvlJc w:val="left"/>
      <w:pPr>
        <w:tabs>
          <w:tab w:val="left" w:pos="284"/>
          <w:tab w:val="num" w:pos="6372"/>
        </w:tabs>
        <w:ind w:left="6384" w:hanging="26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5" w15:restartNumberingAfterBreak="0">
    <w:nsid w:val="5D5D7590"/>
    <w:multiLevelType w:val="hybridMultilevel"/>
    <w:tmpl w:val="D8DE55D6"/>
    <w:styleLink w:val="Importlt2stlus"/>
    <w:lvl w:ilvl="0" w:tplc="648A6F98">
      <w:start w:val="1"/>
      <w:numFmt w:val="bullet"/>
      <w:lvlText w:val="▪"/>
      <w:lvlJc w:val="left"/>
      <w:pPr>
        <w:ind w:left="5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CB6B64E">
      <w:start w:val="1"/>
      <w:numFmt w:val="bullet"/>
      <w:lvlText w:val="o"/>
      <w:lvlJc w:val="left"/>
      <w:pPr>
        <w:tabs>
          <w:tab w:val="left" w:pos="567"/>
        </w:tabs>
        <w:ind w:left="1287" w:hanging="28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52E361C">
      <w:start w:val="1"/>
      <w:numFmt w:val="bullet"/>
      <w:lvlText w:val="▪"/>
      <w:lvlJc w:val="left"/>
      <w:pPr>
        <w:tabs>
          <w:tab w:val="left" w:pos="567"/>
        </w:tabs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242E506A">
      <w:start w:val="1"/>
      <w:numFmt w:val="bullet"/>
      <w:lvlText w:val="•"/>
      <w:lvlJc w:val="left"/>
      <w:pPr>
        <w:tabs>
          <w:tab w:val="left" w:pos="567"/>
        </w:tabs>
        <w:ind w:left="27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1E8595E">
      <w:start w:val="1"/>
      <w:numFmt w:val="bullet"/>
      <w:lvlText w:val="o"/>
      <w:lvlJc w:val="left"/>
      <w:pPr>
        <w:tabs>
          <w:tab w:val="left" w:pos="567"/>
        </w:tabs>
        <w:ind w:left="3447" w:hanging="28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95C0848">
      <w:start w:val="1"/>
      <w:numFmt w:val="bullet"/>
      <w:lvlText w:val="▪"/>
      <w:lvlJc w:val="left"/>
      <w:pPr>
        <w:tabs>
          <w:tab w:val="left" w:pos="567"/>
        </w:tabs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6081960">
      <w:start w:val="1"/>
      <w:numFmt w:val="bullet"/>
      <w:lvlText w:val="•"/>
      <w:lvlJc w:val="left"/>
      <w:pPr>
        <w:tabs>
          <w:tab w:val="left" w:pos="567"/>
        </w:tabs>
        <w:ind w:left="48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4424B5E">
      <w:start w:val="1"/>
      <w:numFmt w:val="bullet"/>
      <w:lvlText w:val="o"/>
      <w:lvlJc w:val="left"/>
      <w:pPr>
        <w:tabs>
          <w:tab w:val="left" w:pos="567"/>
        </w:tabs>
        <w:ind w:left="5607" w:hanging="28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E1FAD634">
      <w:start w:val="1"/>
      <w:numFmt w:val="bullet"/>
      <w:lvlText w:val="▪"/>
      <w:lvlJc w:val="left"/>
      <w:pPr>
        <w:tabs>
          <w:tab w:val="left" w:pos="567"/>
        </w:tabs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6" w15:restartNumberingAfterBreak="0">
    <w:nsid w:val="5F837255"/>
    <w:multiLevelType w:val="hybridMultilevel"/>
    <w:tmpl w:val="6D665252"/>
    <w:numStyleLink w:val="Importlt15stlus"/>
  </w:abstractNum>
  <w:abstractNum w:abstractNumId="57" w15:restartNumberingAfterBreak="0">
    <w:nsid w:val="5FFB73A5"/>
    <w:multiLevelType w:val="hybridMultilevel"/>
    <w:tmpl w:val="A7F28E2C"/>
    <w:styleLink w:val="Importlt33stlus"/>
    <w:lvl w:ilvl="0" w:tplc="D7D21EB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C2ADA42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BA68E120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1754312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F303B5E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E4F670F4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492FA3A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74E5CA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FAE2479C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8" w15:restartNumberingAfterBreak="0">
    <w:nsid w:val="6164022B"/>
    <w:multiLevelType w:val="hybridMultilevel"/>
    <w:tmpl w:val="7CA68D1E"/>
    <w:numStyleLink w:val="Importlt24stlus"/>
  </w:abstractNum>
  <w:abstractNum w:abstractNumId="59" w15:restartNumberingAfterBreak="0">
    <w:nsid w:val="6178037D"/>
    <w:multiLevelType w:val="hybridMultilevel"/>
    <w:tmpl w:val="25325B12"/>
    <w:styleLink w:val="Importlt32stlus"/>
    <w:lvl w:ilvl="0" w:tplc="30688164">
      <w:start w:val="1"/>
      <w:numFmt w:val="bullet"/>
      <w:lvlText w:val="−"/>
      <w:lvlJc w:val="left"/>
      <w:pPr>
        <w:tabs>
          <w:tab w:val="left" w:pos="709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338CEA2">
      <w:start w:val="1"/>
      <w:numFmt w:val="bullet"/>
      <w:lvlText w:val="-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1365814">
      <w:start w:val="1"/>
      <w:numFmt w:val="bullet"/>
      <w:lvlText w:val="-"/>
      <w:lvlJc w:val="left"/>
      <w:pPr>
        <w:tabs>
          <w:tab w:val="left" w:pos="709"/>
        </w:tabs>
        <w:ind w:left="1609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19CFD78">
      <w:start w:val="1"/>
      <w:numFmt w:val="bullet"/>
      <w:lvlText w:val="-"/>
      <w:lvlJc w:val="left"/>
      <w:pPr>
        <w:tabs>
          <w:tab w:val="left" w:pos="709"/>
        </w:tabs>
        <w:ind w:left="2157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7FE4DFEE">
      <w:start w:val="1"/>
      <w:numFmt w:val="bullet"/>
      <w:lvlText w:val="-"/>
      <w:lvlJc w:val="left"/>
      <w:pPr>
        <w:tabs>
          <w:tab w:val="left" w:pos="709"/>
        </w:tabs>
        <w:ind w:left="2706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1985E78">
      <w:start w:val="1"/>
      <w:numFmt w:val="bullet"/>
      <w:lvlText w:val="-"/>
      <w:lvlJc w:val="left"/>
      <w:pPr>
        <w:tabs>
          <w:tab w:val="left" w:pos="709"/>
        </w:tabs>
        <w:ind w:left="3255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9146B69A">
      <w:start w:val="1"/>
      <w:numFmt w:val="bullet"/>
      <w:lvlText w:val="-"/>
      <w:lvlJc w:val="left"/>
      <w:pPr>
        <w:tabs>
          <w:tab w:val="left" w:pos="709"/>
        </w:tabs>
        <w:ind w:left="3803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5561B68">
      <w:start w:val="1"/>
      <w:numFmt w:val="bullet"/>
      <w:lvlText w:val="-"/>
      <w:lvlJc w:val="left"/>
      <w:pPr>
        <w:tabs>
          <w:tab w:val="left" w:pos="709"/>
        </w:tabs>
        <w:ind w:left="4351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AE2BE8E">
      <w:start w:val="1"/>
      <w:numFmt w:val="bullet"/>
      <w:lvlText w:val="-"/>
      <w:lvlJc w:val="left"/>
      <w:pPr>
        <w:tabs>
          <w:tab w:val="left" w:pos="709"/>
        </w:tabs>
        <w:ind w:left="4900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0" w15:restartNumberingAfterBreak="0">
    <w:nsid w:val="62C74639"/>
    <w:multiLevelType w:val="hybridMultilevel"/>
    <w:tmpl w:val="5A7CB644"/>
    <w:styleLink w:val="Importlt21stlus"/>
    <w:lvl w:ilvl="0" w:tplc="0608B04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F0C1DD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BB4F7D2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AEE9CBA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0F2530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8600E4C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8088810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49D0447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20F6E3B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1" w15:restartNumberingAfterBreak="0">
    <w:nsid w:val="6A790362"/>
    <w:multiLevelType w:val="hybridMultilevel"/>
    <w:tmpl w:val="BD12FB32"/>
    <w:numStyleLink w:val="Importlt9stlus"/>
  </w:abstractNum>
  <w:abstractNum w:abstractNumId="62" w15:restartNumberingAfterBreak="0">
    <w:nsid w:val="6C501902"/>
    <w:multiLevelType w:val="hybridMultilevel"/>
    <w:tmpl w:val="4FBEC574"/>
    <w:styleLink w:val="Importlt8stlus"/>
    <w:lvl w:ilvl="0" w:tplc="AB80F6E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E8E971E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B4A67EE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5AA370A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D56999C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917EFCC8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C386F74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69CACD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F72F74C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3" w15:restartNumberingAfterBreak="0">
    <w:nsid w:val="6EFB62F4"/>
    <w:multiLevelType w:val="hybridMultilevel"/>
    <w:tmpl w:val="A7F28E2C"/>
    <w:numStyleLink w:val="Importlt33stlus"/>
  </w:abstractNum>
  <w:abstractNum w:abstractNumId="64" w15:restartNumberingAfterBreak="0">
    <w:nsid w:val="6F3344DB"/>
    <w:multiLevelType w:val="hybridMultilevel"/>
    <w:tmpl w:val="ADE4A400"/>
    <w:styleLink w:val="Importlt12stlus"/>
    <w:lvl w:ilvl="0" w:tplc="474A44B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6F4E91C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3720F72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7183EF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02C5708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878AB66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14C4F622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81E8B2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302ACFA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5" w15:restartNumberingAfterBreak="0">
    <w:nsid w:val="70F2497C"/>
    <w:multiLevelType w:val="hybridMultilevel"/>
    <w:tmpl w:val="B03452F6"/>
    <w:styleLink w:val="Importlt26stlus"/>
    <w:lvl w:ilvl="0" w:tplc="3E826354">
      <w:start w:val="1"/>
      <w:numFmt w:val="bullet"/>
      <w:lvlText w:val="-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6363F56">
      <w:start w:val="1"/>
      <w:numFmt w:val="bullet"/>
      <w:lvlText w:val="o"/>
      <w:lvlJc w:val="left"/>
      <w:pPr>
        <w:tabs>
          <w:tab w:val="left" w:pos="426"/>
        </w:tabs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5EE783A">
      <w:start w:val="1"/>
      <w:numFmt w:val="bullet"/>
      <w:lvlText w:val="▪"/>
      <w:lvlJc w:val="left"/>
      <w:pPr>
        <w:tabs>
          <w:tab w:val="left" w:pos="426"/>
        </w:tabs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3B0B95A">
      <w:start w:val="1"/>
      <w:numFmt w:val="bullet"/>
      <w:lvlText w:val="·"/>
      <w:lvlJc w:val="left"/>
      <w:pPr>
        <w:tabs>
          <w:tab w:val="left" w:pos="426"/>
        </w:tabs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5ACA82E8">
      <w:start w:val="1"/>
      <w:numFmt w:val="bullet"/>
      <w:lvlText w:val="o"/>
      <w:lvlJc w:val="left"/>
      <w:pPr>
        <w:tabs>
          <w:tab w:val="left" w:pos="426"/>
        </w:tabs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2568926">
      <w:start w:val="1"/>
      <w:numFmt w:val="bullet"/>
      <w:lvlText w:val="▪"/>
      <w:lvlJc w:val="left"/>
      <w:pPr>
        <w:tabs>
          <w:tab w:val="left" w:pos="426"/>
        </w:tabs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19EE3732">
      <w:start w:val="1"/>
      <w:numFmt w:val="bullet"/>
      <w:lvlText w:val="·"/>
      <w:lvlJc w:val="left"/>
      <w:pPr>
        <w:tabs>
          <w:tab w:val="left" w:pos="426"/>
        </w:tabs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EF4F900">
      <w:start w:val="1"/>
      <w:numFmt w:val="bullet"/>
      <w:lvlText w:val="o"/>
      <w:lvlJc w:val="left"/>
      <w:pPr>
        <w:tabs>
          <w:tab w:val="left" w:pos="426"/>
        </w:tabs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CD0AB50">
      <w:start w:val="1"/>
      <w:numFmt w:val="bullet"/>
      <w:lvlText w:val="▪"/>
      <w:lvlJc w:val="left"/>
      <w:pPr>
        <w:tabs>
          <w:tab w:val="left" w:pos="426"/>
        </w:tabs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6" w15:restartNumberingAfterBreak="0">
    <w:nsid w:val="72100DB3"/>
    <w:multiLevelType w:val="hybridMultilevel"/>
    <w:tmpl w:val="7CA68D1E"/>
    <w:styleLink w:val="Importlt24stlus"/>
    <w:lvl w:ilvl="0" w:tplc="194846A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650A69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7414AA2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248D2BE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0CA1A6C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7B6BABC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E3EDC72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B39AA2B8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94260A8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7" w15:restartNumberingAfterBreak="0">
    <w:nsid w:val="73B774F1"/>
    <w:multiLevelType w:val="hybridMultilevel"/>
    <w:tmpl w:val="9940B2D6"/>
    <w:numStyleLink w:val="Importlt29stlus"/>
  </w:abstractNum>
  <w:abstractNum w:abstractNumId="68" w15:restartNumberingAfterBreak="0">
    <w:nsid w:val="745B1A88"/>
    <w:multiLevelType w:val="hybridMultilevel"/>
    <w:tmpl w:val="ADE4A400"/>
    <w:numStyleLink w:val="Importlt12stlus"/>
  </w:abstractNum>
  <w:abstractNum w:abstractNumId="69" w15:restartNumberingAfterBreak="0">
    <w:nsid w:val="763A6277"/>
    <w:multiLevelType w:val="hybridMultilevel"/>
    <w:tmpl w:val="8216ED68"/>
    <w:styleLink w:val="Importlt5stlus"/>
    <w:lvl w:ilvl="0" w:tplc="59E2AC34">
      <w:start w:val="1"/>
      <w:numFmt w:val="bullet"/>
      <w:lvlText w:val="·"/>
      <w:lvlJc w:val="left"/>
      <w:pPr>
        <w:tabs>
          <w:tab w:val="left" w:pos="709"/>
        </w:tabs>
        <w:ind w:left="708" w:hanging="34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160FF16">
      <w:start w:val="1"/>
      <w:numFmt w:val="bullet"/>
      <w:lvlText w:val="-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74B84868">
      <w:start w:val="1"/>
      <w:numFmt w:val="bullet"/>
      <w:lvlText w:val="▪"/>
      <w:lvlJc w:val="left"/>
      <w:pPr>
        <w:tabs>
          <w:tab w:val="left" w:pos="709"/>
        </w:tabs>
        <w:ind w:left="1416" w:hanging="2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20D877A2">
      <w:start w:val="1"/>
      <w:numFmt w:val="bullet"/>
      <w:lvlText w:val="•"/>
      <w:lvlJc w:val="left"/>
      <w:pPr>
        <w:tabs>
          <w:tab w:val="left" w:pos="709"/>
        </w:tabs>
        <w:ind w:left="2124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E58C6E8">
      <w:start w:val="1"/>
      <w:numFmt w:val="bullet"/>
      <w:lvlText w:val="o"/>
      <w:lvlJc w:val="left"/>
      <w:pPr>
        <w:tabs>
          <w:tab w:val="left" w:pos="709"/>
        </w:tabs>
        <w:ind w:left="2832" w:hanging="2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E7C23E2">
      <w:start w:val="1"/>
      <w:numFmt w:val="bullet"/>
      <w:lvlText w:val="▪"/>
      <w:lvlJc w:val="left"/>
      <w:pPr>
        <w:tabs>
          <w:tab w:val="left" w:pos="709"/>
        </w:tabs>
        <w:ind w:left="3540" w:hanging="2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2C2E54E">
      <w:start w:val="1"/>
      <w:numFmt w:val="bullet"/>
      <w:lvlText w:val="•"/>
      <w:lvlJc w:val="left"/>
      <w:pPr>
        <w:tabs>
          <w:tab w:val="left" w:pos="709"/>
        </w:tabs>
        <w:ind w:left="4248" w:hanging="2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1485AEC">
      <w:start w:val="1"/>
      <w:numFmt w:val="bullet"/>
      <w:lvlText w:val="o"/>
      <w:lvlJc w:val="left"/>
      <w:pPr>
        <w:tabs>
          <w:tab w:val="left" w:pos="709"/>
        </w:tabs>
        <w:ind w:left="4956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C66C704">
      <w:start w:val="1"/>
      <w:numFmt w:val="bullet"/>
      <w:lvlText w:val="▪"/>
      <w:lvlJc w:val="left"/>
      <w:pPr>
        <w:tabs>
          <w:tab w:val="left" w:pos="709"/>
        </w:tabs>
        <w:ind w:left="5664" w:hanging="1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0" w15:restartNumberingAfterBreak="0">
    <w:nsid w:val="77A53533"/>
    <w:multiLevelType w:val="hybridMultilevel"/>
    <w:tmpl w:val="239C72CC"/>
    <w:styleLink w:val="Importlt28stlus"/>
    <w:lvl w:ilvl="0" w:tplc="9CE23AA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7A0A4B0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68723EE0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182A5EE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4225A9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B78E75C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23AFEE0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A86E3C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01B6E878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1" w15:restartNumberingAfterBreak="0">
    <w:nsid w:val="797A1FBC"/>
    <w:multiLevelType w:val="hybridMultilevel"/>
    <w:tmpl w:val="4998D958"/>
    <w:styleLink w:val="Importlt7stlus"/>
    <w:lvl w:ilvl="0" w:tplc="BCC8D76E">
      <w:start w:val="1"/>
      <w:numFmt w:val="lowerLetter"/>
      <w:lvlText w:val="%1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2F41C08">
      <w:start w:val="1"/>
      <w:numFmt w:val="lowerLetter"/>
      <w:lvlText w:val="%2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D4F65F20">
      <w:start w:val="1"/>
      <w:numFmt w:val="lowerLetter"/>
      <w:lvlText w:val="%3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B4695E8">
      <w:start w:val="1"/>
      <w:numFmt w:val="lowerLetter"/>
      <w:lvlText w:val="%4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ADE49B2">
      <w:start w:val="1"/>
      <w:numFmt w:val="lowerLetter"/>
      <w:lvlText w:val="%5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C92D660">
      <w:start w:val="1"/>
      <w:numFmt w:val="lowerLetter"/>
      <w:lvlText w:val="%6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D10EA0BC">
      <w:start w:val="1"/>
      <w:numFmt w:val="lowerLetter"/>
      <w:lvlText w:val="%7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B2839EE">
      <w:start w:val="1"/>
      <w:numFmt w:val="lowerLetter"/>
      <w:lvlText w:val="%8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F5C84B2">
      <w:start w:val="1"/>
      <w:numFmt w:val="lowerLetter"/>
      <w:lvlText w:val="%9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2" w15:restartNumberingAfterBreak="0">
    <w:nsid w:val="7ACF2409"/>
    <w:multiLevelType w:val="hybridMultilevel"/>
    <w:tmpl w:val="7414B6D4"/>
    <w:numStyleLink w:val="Importlt16stlus"/>
  </w:abstractNum>
  <w:abstractNum w:abstractNumId="73" w15:restartNumberingAfterBreak="0">
    <w:nsid w:val="7B9F5530"/>
    <w:multiLevelType w:val="hybridMultilevel"/>
    <w:tmpl w:val="93B2B372"/>
    <w:styleLink w:val="Importlt30stlus"/>
    <w:lvl w:ilvl="0" w:tplc="8CC83BB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10873F4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D8D4DE4A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C0CC734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38EBBB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786B824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C5AE9F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4D80A56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34E255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4" w15:restartNumberingAfterBreak="0">
    <w:nsid w:val="7BAB1BBA"/>
    <w:multiLevelType w:val="hybridMultilevel"/>
    <w:tmpl w:val="B03452F6"/>
    <w:numStyleLink w:val="Importlt26stlus"/>
  </w:abstractNum>
  <w:num w:numId="1" w16cid:durableId="1986658605">
    <w:abstractNumId w:val="45"/>
  </w:num>
  <w:num w:numId="2" w16cid:durableId="1203518833">
    <w:abstractNumId w:val="20"/>
  </w:num>
  <w:num w:numId="3" w16cid:durableId="1633904719">
    <w:abstractNumId w:val="20"/>
    <w:lvlOverride w:ilvl="0">
      <w:lvl w:ilvl="0">
        <w:start w:val="1"/>
        <w:numFmt w:val="decimal"/>
        <w:lvlText w:val="%1."/>
        <w:lvlJc w:val="left"/>
        <w:pPr>
          <w:tabs>
            <w:tab w:val="left" w:pos="1250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upperLetter"/>
        <w:lvlText w:val="%1.%2."/>
        <w:lvlJc w:val="left"/>
        <w:pPr>
          <w:tabs>
            <w:tab w:val="left" w:pos="1250"/>
          </w:tabs>
          <w:ind w:left="694" w:hanging="6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lvl w:ilvl="2">
        <w:start w:val="1"/>
        <w:numFmt w:val="upperLetter"/>
        <w:lvlText w:val="%1.%2.%3."/>
        <w:lvlJc w:val="left"/>
        <w:pPr>
          <w:tabs>
            <w:tab w:val="left" w:pos="426"/>
            <w:tab w:val="left" w:pos="1250"/>
          </w:tabs>
          <w:ind w:left="1034" w:hanging="10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</w:tabs>
          <w:ind w:left="1610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</w:tabs>
          <w:ind w:left="1872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1250"/>
          </w:tabs>
          <w:ind w:left="2376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1250"/>
          </w:tabs>
          <w:ind w:left="2880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1250"/>
          </w:tabs>
          <w:ind w:left="3384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426"/>
            <w:tab w:val="left" w:pos="1250"/>
          </w:tabs>
          <w:ind w:left="3960" w:hanging="2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2125035256">
    <w:abstractNumId w:val="20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upperLetter"/>
        <w:lvlText w:val="%1.%2."/>
        <w:lvlJc w:val="left"/>
        <w:pPr>
          <w:ind w:left="694" w:hanging="6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lvl w:ilvl="2">
        <w:start w:val="1"/>
        <w:numFmt w:val="upperLetter"/>
        <w:lvlText w:val="%1.%2.%3."/>
        <w:lvlJc w:val="left"/>
        <w:pPr>
          <w:tabs>
            <w:tab w:val="left" w:pos="426"/>
          </w:tabs>
          <w:ind w:left="1034" w:hanging="10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</w:tabs>
          <w:ind w:left="1610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</w:tabs>
          <w:ind w:left="1872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</w:tabs>
          <w:ind w:left="2376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</w:tabs>
          <w:ind w:left="2880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</w:tabs>
          <w:ind w:left="3384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426"/>
          </w:tabs>
          <w:ind w:left="3960" w:hanging="2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369255583">
    <w:abstractNumId w:val="55"/>
  </w:num>
  <w:num w:numId="6" w16cid:durableId="1424573131">
    <w:abstractNumId w:val="36"/>
  </w:num>
  <w:num w:numId="7" w16cid:durableId="971326603">
    <w:abstractNumId w:val="20"/>
    <w:lvlOverride w:ilvl="0">
      <w:startOverride w:val="6"/>
      <w:lvl w:ilvl="0">
        <w:start w:val="6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upperLetter"/>
        <w:lvlText w:val="%1.%2."/>
        <w:lvlJc w:val="left"/>
        <w:pPr>
          <w:ind w:left="694" w:hanging="6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upperLetter"/>
        <w:lvlText w:val="%1.%2.%3."/>
        <w:lvlJc w:val="left"/>
        <w:pPr>
          <w:ind w:left="1034" w:hanging="10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610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872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76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880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384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3960" w:hanging="2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578401786">
    <w:abstractNumId w:val="22"/>
  </w:num>
  <w:num w:numId="9" w16cid:durableId="1890802796">
    <w:abstractNumId w:val="14"/>
  </w:num>
  <w:num w:numId="10" w16cid:durableId="1772164845">
    <w:abstractNumId w:val="0"/>
  </w:num>
  <w:num w:numId="11" w16cid:durableId="607154018">
    <w:abstractNumId w:val="53"/>
  </w:num>
  <w:num w:numId="12" w16cid:durableId="1108307111">
    <w:abstractNumId w:val="14"/>
    <w:lvlOverride w:ilvl="0">
      <w:startOverride w:val="3"/>
      <w:lvl w:ilvl="0" w:tplc="BA8AF5EA">
        <w:start w:val="3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9A6436E">
        <w:start w:val="1"/>
        <w:numFmt w:val="decimal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E4CE1C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1420410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3DE5308">
        <w:start w:val="1"/>
        <w:numFmt w:val="decimal"/>
        <w:lvlText w:val="%5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325054">
        <w:start w:val="1"/>
        <w:numFmt w:val="decimal"/>
        <w:lvlText w:val="%6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D8650E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7F80348">
        <w:start w:val="1"/>
        <w:numFmt w:val="decimal"/>
        <w:lvlText w:val="%8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C086DCA">
        <w:start w:val="1"/>
        <w:numFmt w:val="decimal"/>
        <w:lvlText w:val="%9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 w16cid:durableId="229384033">
    <w:abstractNumId w:val="69"/>
  </w:num>
  <w:num w:numId="14" w16cid:durableId="358967913">
    <w:abstractNumId w:val="51"/>
  </w:num>
  <w:num w:numId="15" w16cid:durableId="500971469">
    <w:abstractNumId w:val="51"/>
    <w:lvlOverride w:ilvl="0">
      <w:lvl w:ilvl="0" w:tplc="2EACCB9E">
        <w:start w:val="1"/>
        <w:numFmt w:val="bullet"/>
        <w:lvlText w:val="·"/>
        <w:lvlJc w:val="left"/>
        <w:pPr>
          <w:ind w:left="708" w:hanging="3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416E00E">
        <w:start w:val="1"/>
        <w:numFmt w:val="bullet"/>
        <w:lvlText w:val="-"/>
        <w:lvlJc w:val="left"/>
        <w:pPr>
          <w:ind w:left="567" w:hanging="1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7B05C2E">
        <w:start w:val="1"/>
        <w:numFmt w:val="bullet"/>
        <w:lvlText w:val="▪"/>
        <w:lvlJc w:val="left"/>
        <w:pPr>
          <w:tabs>
            <w:tab w:val="left" w:pos="709"/>
          </w:tabs>
          <w:ind w:left="1287" w:hanging="1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376BB68">
        <w:start w:val="1"/>
        <w:numFmt w:val="bullet"/>
        <w:lvlText w:val="•"/>
        <w:lvlJc w:val="left"/>
        <w:pPr>
          <w:tabs>
            <w:tab w:val="left" w:pos="709"/>
            <w:tab w:val="num" w:pos="2149"/>
          </w:tabs>
          <w:ind w:left="200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88E8114">
        <w:start w:val="1"/>
        <w:numFmt w:val="bullet"/>
        <w:lvlText w:val="o"/>
        <w:lvlJc w:val="left"/>
        <w:pPr>
          <w:tabs>
            <w:tab w:val="left" w:pos="709"/>
            <w:tab w:val="num" w:pos="2869"/>
          </w:tabs>
          <w:ind w:left="272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805374">
        <w:start w:val="1"/>
        <w:numFmt w:val="bullet"/>
        <w:lvlText w:val="▪"/>
        <w:lvlJc w:val="left"/>
        <w:pPr>
          <w:tabs>
            <w:tab w:val="left" w:pos="709"/>
          </w:tabs>
          <w:ind w:left="3447" w:hanging="9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D418D0">
        <w:start w:val="1"/>
        <w:numFmt w:val="bullet"/>
        <w:lvlText w:val="•"/>
        <w:lvlJc w:val="left"/>
        <w:pPr>
          <w:tabs>
            <w:tab w:val="left" w:pos="709"/>
            <w:tab w:val="num" w:pos="4309"/>
          </w:tabs>
          <w:ind w:left="416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F498D6">
        <w:start w:val="1"/>
        <w:numFmt w:val="bullet"/>
        <w:lvlText w:val="o"/>
        <w:lvlJc w:val="left"/>
        <w:pPr>
          <w:tabs>
            <w:tab w:val="left" w:pos="709"/>
            <w:tab w:val="num" w:pos="5029"/>
          </w:tabs>
          <w:ind w:left="488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0BC0DE8">
        <w:start w:val="1"/>
        <w:numFmt w:val="bullet"/>
        <w:lvlText w:val="▪"/>
        <w:lvlJc w:val="left"/>
        <w:pPr>
          <w:tabs>
            <w:tab w:val="left" w:pos="709"/>
            <w:tab w:val="num" w:pos="5749"/>
          </w:tabs>
          <w:ind w:left="5607" w:hanging="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2083284996">
    <w:abstractNumId w:val="51"/>
    <w:lvlOverride w:ilvl="0">
      <w:lvl w:ilvl="0" w:tplc="2EACCB9E">
        <w:start w:val="1"/>
        <w:numFmt w:val="bullet"/>
        <w:lvlText w:val="·"/>
        <w:lvlJc w:val="left"/>
        <w:pPr>
          <w:ind w:left="708" w:hanging="3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416E00E">
        <w:start w:val="1"/>
        <w:numFmt w:val="bullet"/>
        <w:lvlText w:val="-"/>
        <w:lvlJc w:val="left"/>
        <w:pPr>
          <w:ind w:left="56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7B05C2E">
        <w:start w:val="1"/>
        <w:numFmt w:val="bullet"/>
        <w:lvlText w:val="▪"/>
        <w:lvlJc w:val="left"/>
        <w:pPr>
          <w:tabs>
            <w:tab w:val="left" w:pos="567"/>
          </w:tabs>
          <w:ind w:left="128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376BB68">
        <w:start w:val="1"/>
        <w:numFmt w:val="bullet"/>
        <w:lvlText w:val="•"/>
        <w:lvlJc w:val="left"/>
        <w:pPr>
          <w:tabs>
            <w:tab w:val="left" w:pos="567"/>
          </w:tabs>
          <w:ind w:left="200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88E8114">
        <w:start w:val="1"/>
        <w:numFmt w:val="bullet"/>
        <w:lvlText w:val="o"/>
        <w:lvlJc w:val="left"/>
        <w:pPr>
          <w:tabs>
            <w:tab w:val="left" w:pos="567"/>
          </w:tabs>
          <w:ind w:left="272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805374">
        <w:start w:val="1"/>
        <w:numFmt w:val="bullet"/>
        <w:lvlText w:val="▪"/>
        <w:lvlJc w:val="left"/>
        <w:pPr>
          <w:tabs>
            <w:tab w:val="left" w:pos="567"/>
          </w:tabs>
          <w:ind w:left="344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D418D0">
        <w:start w:val="1"/>
        <w:numFmt w:val="bullet"/>
        <w:lvlText w:val="•"/>
        <w:lvlJc w:val="left"/>
        <w:pPr>
          <w:tabs>
            <w:tab w:val="left" w:pos="567"/>
          </w:tabs>
          <w:ind w:left="416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F498D6">
        <w:start w:val="1"/>
        <w:numFmt w:val="bullet"/>
        <w:lvlText w:val="o"/>
        <w:lvlJc w:val="left"/>
        <w:pPr>
          <w:tabs>
            <w:tab w:val="left" w:pos="567"/>
          </w:tabs>
          <w:ind w:left="488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0BC0DE8">
        <w:start w:val="1"/>
        <w:numFmt w:val="bullet"/>
        <w:lvlText w:val="▪"/>
        <w:lvlJc w:val="left"/>
        <w:pPr>
          <w:tabs>
            <w:tab w:val="left" w:pos="567"/>
          </w:tabs>
          <w:ind w:left="560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528762730">
    <w:abstractNumId w:val="3"/>
  </w:num>
  <w:num w:numId="18" w16cid:durableId="1708720165">
    <w:abstractNumId w:val="35"/>
  </w:num>
  <w:num w:numId="19" w16cid:durableId="950553190">
    <w:abstractNumId w:val="14"/>
    <w:lvlOverride w:ilvl="0">
      <w:startOverride w:val="5"/>
      <w:lvl w:ilvl="0" w:tplc="BA8AF5EA">
        <w:start w:val="5"/>
        <w:numFmt w:val="decimal"/>
        <w:lvlText w:val="%1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9A6436E">
        <w:start w:val="1"/>
        <w:numFmt w:val="decimal"/>
        <w:lvlText w:val="%2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E4CE1C">
        <w:start w:val="1"/>
        <w:numFmt w:val="decimal"/>
        <w:lvlText w:val="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1420410">
        <w:start w:val="1"/>
        <w:numFmt w:val="decimal"/>
        <w:lvlText w:val="%4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3DE5308">
        <w:start w:val="1"/>
        <w:numFmt w:val="decimal"/>
        <w:lvlText w:val="%5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325054">
        <w:start w:val="1"/>
        <w:numFmt w:val="decimal"/>
        <w:lvlText w:val="%6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D8650E">
        <w:start w:val="1"/>
        <w:numFmt w:val="decimal"/>
        <w:lvlText w:val="%7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7F80348">
        <w:start w:val="1"/>
        <w:numFmt w:val="decimal"/>
        <w:lvlText w:val="%8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C086DCA">
        <w:start w:val="1"/>
        <w:numFmt w:val="decimal"/>
        <w:lvlText w:val="%9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1871642950">
    <w:abstractNumId w:val="71"/>
  </w:num>
  <w:num w:numId="21" w16cid:durableId="256985495">
    <w:abstractNumId w:val="38"/>
  </w:num>
  <w:num w:numId="22" w16cid:durableId="1922249218">
    <w:abstractNumId w:val="14"/>
    <w:lvlOverride w:ilvl="0">
      <w:startOverride w:val="6"/>
      <w:lvl w:ilvl="0" w:tplc="BA8AF5EA">
        <w:start w:val="6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9A6436E">
        <w:start w:val="1"/>
        <w:numFmt w:val="decimal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E4CE1C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1420410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3DE5308">
        <w:start w:val="1"/>
        <w:numFmt w:val="decimal"/>
        <w:lvlText w:val="%5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325054">
        <w:start w:val="1"/>
        <w:numFmt w:val="decimal"/>
        <w:lvlText w:val="%6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D8650E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7F80348">
        <w:start w:val="1"/>
        <w:numFmt w:val="decimal"/>
        <w:lvlText w:val="%8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C086DCA">
        <w:start w:val="1"/>
        <w:numFmt w:val="decimal"/>
        <w:lvlText w:val="%9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591353205">
    <w:abstractNumId w:val="62"/>
  </w:num>
  <w:num w:numId="24" w16cid:durableId="1124423577">
    <w:abstractNumId w:val="4"/>
  </w:num>
  <w:num w:numId="25" w16cid:durableId="1096051669">
    <w:abstractNumId w:val="32"/>
  </w:num>
  <w:num w:numId="26" w16cid:durableId="377750136">
    <w:abstractNumId w:val="61"/>
  </w:num>
  <w:num w:numId="27" w16cid:durableId="1996686339">
    <w:abstractNumId w:val="61"/>
    <w:lvlOverride w:ilvl="0">
      <w:lvl w:ilvl="0" w:tplc="95B85F08">
        <w:start w:val="1"/>
        <w:numFmt w:val="decimal"/>
        <w:lvlText w:val="%1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BA154E">
        <w:start w:val="1"/>
        <w:numFmt w:val="decimal"/>
        <w:lvlText w:val="%2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82C5520">
        <w:start w:val="1"/>
        <w:numFmt w:val="decimal"/>
        <w:lvlText w:val="%3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F940286">
        <w:start w:val="1"/>
        <w:numFmt w:val="decimal"/>
        <w:lvlText w:val="%4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37CDBF8">
        <w:start w:val="1"/>
        <w:numFmt w:val="decimal"/>
        <w:lvlText w:val="%5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9DA2E3C">
        <w:start w:val="1"/>
        <w:numFmt w:val="decimal"/>
        <w:lvlText w:val="%6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F02D0E6">
        <w:start w:val="1"/>
        <w:numFmt w:val="decimal"/>
        <w:lvlText w:val="%7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3E07D6">
        <w:start w:val="1"/>
        <w:numFmt w:val="decimal"/>
        <w:lvlText w:val="%8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11C83A4">
        <w:start w:val="1"/>
        <w:numFmt w:val="decimal"/>
        <w:lvlText w:val="%9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108748625">
    <w:abstractNumId w:val="49"/>
  </w:num>
  <w:num w:numId="29" w16cid:durableId="2064521300">
    <w:abstractNumId w:val="34"/>
  </w:num>
  <w:num w:numId="30" w16cid:durableId="298535144">
    <w:abstractNumId w:val="34"/>
    <w:lvlOverride w:ilvl="0">
      <w:lvl w:ilvl="0" w:tplc="C0121540">
        <w:start w:val="1"/>
        <w:numFmt w:val="decimal"/>
        <w:lvlText w:val="%1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50269E">
        <w:start w:val="1"/>
        <w:numFmt w:val="decimal"/>
        <w:lvlText w:val="%2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08E050">
        <w:start w:val="1"/>
        <w:numFmt w:val="decimal"/>
        <w:lvlText w:val="%3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3A498A">
        <w:start w:val="1"/>
        <w:numFmt w:val="decimal"/>
        <w:lvlText w:val="%4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7AAFE6">
        <w:start w:val="1"/>
        <w:numFmt w:val="decimal"/>
        <w:lvlText w:val="%5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26E61E">
        <w:start w:val="1"/>
        <w:numFmt w:val="decimal"/>
        <w:lvlText w:val="%6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62E596">
        <w:start w:val="1"/>
        <w:numFmt w:val="decimal"/>
        <w:lvlText w:val="%7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350CBC8">
        <w:start w:val="1"/>
        <w:numFmt w:val="decimal"/>
        <w:lvlText w:val="%8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F20C42">
        <w:start w:val="1"/>
        <w:numFmt w:val="decimal"/>
        <w:lvlText w:val="%9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678583717">
    <w:abstractNumId w:val="34"/>
    <w:lvlOverride w:ilvl="0">
      <w:lvl w:ilvl="0" w:tplc="C0121540">
        <w:start w:val="1"/>
        <w:numFmt w:val="decimal"/>
        <w:lvlText w:val="%1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50269E">
        <w:start w:val="1"/>
        <w:numFmt w:val="decimal"/>
        <w:lvlText w:val="%2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08E050">
        <w:start w:val="1"/>
        <w:numFmt w:val="decimal"/>
        <w:lvlText w:val="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3A498A">
        <w:start w:val="1"/>
        <w:numFmt w:val="decimal"/>
        <w:lvlText w:val="%4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7AAFE6">
        <w:start w:val="1"/>
        <w:numFmt w:val="decimal"/>
        <w:lvlText w:val="%5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26E61E">
        <w:start w:val="1"/>
        <w:numFmt w:val="decimal"/>
        <w:lvlText w:val="%6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62E596">
        <w:start w:val="1"/>
        <w:numFmt w:val="decimal"/>
        <w:lvlText w:val="%7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350CBC8">
        <w:start w:val="1"/>
        <w:numFmt w:val="decimal"/>
        <w:lvlText w:val="%8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F20C42">
        <w:start w:val="1"/>
        <w:numFmt w:val="decimal"/>
        <w:lvlText w:val="%9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1100220143">
    <w:abstractNumId w:val="43"/>
  </w:num>
  <w:num w:numId="33" w16cid:durableId="630746873">
    <w:abstractNumId w:val="23"/>
  </w:num>
  <w:num w:numId="34" w16cid:durableId="215968954">
    <w:abstractNumId w:val="34"/>
    <w:lvlOverride w:ilvl="0">
      <w:startOverride w:val="28"/>
    </w:lvlOverride>
  </w:num>
  <w:num w:numId="35" w16cid:durableId="1791123811">
    <w:abstractNumId w:val="34"/>
    <w:lvlOverride w:ilvl="0">
      <w:startOverride w:val="31"/>
    </w:lvlOverride>
  </w:num>
  <w:num w:numId="36" w16cid:durableId="1502819037">
    <w:abstractNumId w:val="23"/>
    <w:lvlOverride w:ilvl="0">
      <w:lvl w:ilvl="0" w:tplc="AC361610">
        <w:start w:val="1"/>
        <w:numFmt w:val="bullet"/>
        <w:lvlText w:val="▪"/>
        <w:lvlJc w:val="left"/>
        <w:pPr>
          <w:ind w:left="426" w:hanging="4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9702AAC">
        <w:start w:val="1"/>
        <w:numFmt w:val="bullet"/>
        <w:lvlText w:val="o"/>
        <w:lvlJc w:val="left"/>
        <w:pPr>
          <w:ind w:left="720" w:hanging="696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23C8F6C">
        <w:start w:val="1"/>
        <w:numFmt w:val="bullet"/>
        <w:lvlText w:val="▪"/>
        <w:lvlJc w:val="left"/>
        <w:pPr>
          <w:tabs>
            <w:tab w:val="left" w:pos="426"/>
          </w:tabs>
          <w:ind w:left="1440" w:hanging="6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F024076">
        <w:start w:val="1"/>
        <w:numFmt w:val="bullet"/>
        <w:lvlText w:val="•"/>
        <w:lvlJc w:val="left"/>
        <w:pPr>
          <w:tabs>
            <w:tab w:val="left" w:pos="426"/>
          </w:tabs>
          <w:ind w:left="2160" w:hanging="67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1C45CBC">
        <w:start w:val="1"/>
        <w:numFmt w:val="bullet"/>
        <w:lvlText w:val="o"/>
        <w:lvlJc w:val="left"/>
        <w:pPr>
          <w:tabs>
            <w:tab w:val="left" w:pos="426"/>
          </w:tabs>
          <w:ind w:left="2880" w:hanging="660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5D263B8">
        <w:start w:val="1"/>
        <w:numFmt w:val="bullet"/>
        <w:lvlText w:val="▪"/>
        <w:lvlJc w:val="left"/>
        <w:pPr>
          <w:tabs>
            <w:tab w:val="left" w:pos="426"/>
          </w:tabs>
          <w:ind w:left="3600" w:hanging="6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8E94F4">
        <w:start w:val="1"/>
        <w:numFmt w:val="bullet"/>
        <w:lvlText w:val="•"/>
        <w:lvlJc w:val="left"/>
        <w:pPr>
          <w:tabs>
            <w:tab w:val="left" w:pos="426"/>
          </w:tabs>
          <w:ind w:left="4320" w:hanging="6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2543D80">
        <w:start w:val="1"/>
        <w:numFmt w:val="bullet"/>
        <w:lvlText w:val="o"/>
        <w:lvlJc w:val="left"/>
        <w:pPr>
          <w:tabs>
            <w:tab w:val="left" w:pos="426"/>
          </w:tabs>
          <w:ind w:left="5040" w:hanging="62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27EA672">
        <w:start w:val="1"/>
        <w:numFmt w:val="bullet"/>
        <w:lvlText w:val="▪"/>
        <w:lvlJc w:val="left"/>
        <w:pPr>
          <w:tabs>
            <w:tab w:val="left" w:pos="426"/>
          </w:tabs>
          <w:ind w:left="5760" w:hanging="6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1982612714">
    <w:abstractNumId w:val="34"/>
    <w:lvlOverride w:ilvl="0">
      <w:startOverride w:val="35"/>
    </w:lvlOverride>
  </w:num>
  <w:num w:numId="38" w16cid:durableId="367872403">
    <w:abstractNumId w:val="34"/>
    <w:lvlOverride w:ilvl="0">
      <w:lvl w:ilvl="0" w:tplc="C0121540">
        <w:start w:val="1"/>
        <w:numFmt w:val="decimal"/>
        <w:lvlText w:val="%1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50269E">
        <w:start w:val="1"/>
        <w:numFmt w:val="decimal"/>
        <w:lvlText w:val="%2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08E050">
        <w:start w:val="1"/>
        <w:numFmt w:val="decimal"/>
        <w:lvlText w:val="%3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3A498A">
        <w:start w:val="1"/>
        <w:numFmt w:val="decimal"/>
        <w:lvlText w:val="%4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7AAFE6">
        <w:start w:val="1"/>
        <w:numFmt w:val="decimal"/>
        <w:lvlText w:val="%5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26E61E">
        <w:start w:val="1"/>
        <w:numFmt w:val="decimal"/>
        <w:lvlText w:val="%6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62E596">
        <w:start w:val="1"/>
        <w:numFmt w:val="decimal"/>
        <w:lvlText w:val="%7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350CBC8">
        <w:start w:val="1"/>
        <w:numFmt w:val="decimal"/>
        <w:lvlText w:val="%8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F20C42">
        <w:start w:val="1"/>
        <w:numFmt w:val="decimal"/>
        <w:lvlText w:val="%9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1442720684">
    <w:abstractNumId w:val="64"/>
  </w:num>
  <w:num w:numId="40" w16cid:durableId="616642502">
    <w:abstractNumId w:val="68"/>
  </w:num>
  <w:num w:numId="41" w16cid:durableId="1684242062">
    <w:abstractNumId w:val="68"/>
    <w:lvlOverride w:ilvl="0">
      <w:lvl w:ilvl="0" w:tplc="5DB69AE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FFAC928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601398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1CCC902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B0ECE7C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C040A7C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73C5504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1A873B8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DEE2F38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 w16cid:durableId="1458717457">
    <w:abstractNumId w:val="8"/>
  </w:num>
  <w:num w:numId="43" w16cid:durableId="436414123">
    <w:abstractNumId w:val="44"/>
  </w:num>
  <w:num w:numId="44" w16cid:durableId="475494231">
    <w:abstractNumId w:val="68"/>
    <w:lvlOverride w:ilvl="0">
      <w:startOverride w:val="8"/>
      <w:lvl w:ilvl="0" w:tplc="5DB69AE6">
        <w:start w:val="8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FFAC928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0601398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1CCC902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B0ECE7C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C040A7C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73C5504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1A873B8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DEE2F38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608272293">
    <w:abstractNumId w:val="17"/>
  </w:num>
  <w:num w:numId="46" w16cid:durableId="947201483">
    <w:abstractNumId w:val="10"/>
  </w:num>
  <w:num w:numId="47" w16cid:durableId="658655317">
    <w:abstractNumId w:val="10"/>
    <w:lvlOverride w:ilvl="0">
      <w:lvl w:ilvl="0" w:tplc="0B18F0B2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69CCBCA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F264186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5E67B6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F349426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1C6FA3E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814F0E0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894508A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8449B72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 w16cid:durableId="984238898">
    <w:abstractNumId w:val="26"/>
  </w:num>
  <w:num w:numId="49" w16cid:durableId="1985236322">
    <w:abstractNumId w:val="56"/>
  </w:num>
  <w:num w:numId="50" w16cid:durableId="1623266393">
    <w:abstractNumId w:val="50"/>
  </w:num>
  <w:num w:numId="51" w16cid:durableId="1001734505">
    <w:abstractNumId w:val="72"/>
  </w:num>
  <w:num w:numId="52" w16cid:durableId="551236724">
    <w:abstractNumId w:val="72"/>
    <w:lvlOverride w:ilvl="0">
      <w:lvl w:ilvl="0" w:tplc="75D8822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A9E2D98">
        <w:start w:val="1"/>
        <w:numFmt w:val="lowerLetter"/>
        <w:lvlText w:val="%2."/>
        <w:lvlJc w:val="left"/>
        <w:pPr>
          <w:ind w:left="720" w:hanging="6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0C0692">
        <w:start w:val="1"/>
        <w:numFmt w:val="lowerRoman"/>
        <w:lvlText w:val="%3."/>
        <w:lvlJc w:val="left"/>
        <w:pPr>
          <w:tabs>
            <w:tab w:val="left" w:pos="426"/>
          </w:tabs>
          <w:ind w:left="1440" w:hanging="6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AE40952">
        <w:start w:val="1"/>
        <w:numFmt w:val="decimal"/>
        <w:lvlText w:val="%4."/>
        <w:lvlJc w:val="left"/>
        <w:pPr>
          <w:tabs>
            <w:tab w:val="left" w:pos="426"/>
          </w:tabs>
          <w:ind w:left="2160" w:hanging="6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DA42686">
        <w:start w:val="1"/>
        <w:numFmt w:val="lowerLetter"/>
        <w:lvlText w:val="%5."/>
        <w:lvlJc w:val="left"/>
        <w:pPr>
          <w:tabs>
            <w:tab w:val="left" w:pos="426"/>
          </w:tabs>
          <w:ind w:left="288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276E90A">
        <w:start w:val="1"/>
        <w:numFmt w:val="lowerRoman"/>
        <w:lvlText w:val="%6."/>
        <w:lvlJc w:val="left"/>
        <w:pPr>
          <w:tabs>
            <w:tab w:val="left" w:pos="426"/>
          </w:tabs>
          <w:ind w:left="3600" w:hanging="5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D286016">
        <w:start w:val="1"/>
        <w:numFmt w:val="decimal"/>
        <w:lvlText w:val="%7."/>
        <w:lvlJc w:val="left"/>
        <w:pPr>
          <w:tabs>
            <w:tab w:val="left" w:pos="426"/>
          </w:tabs>
          <w:ind w:left="4320" w:hanging="6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8DACCEA">
        <w:start w:val="1"/>
        <w:numFmt w:val="lowerLetter"/>
        <w:lvlText w:val="%8."/>
        <w:lvlJc w:val="left"/>
        <w:pPr>
          <w:tabs>
            <w:tab w:val="left" w:pos="426"/>
          </w:tabs>
          <w:ind w:left="5040" w:hanging="6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0270A0">
        <w:start w:val="1"/>
        <w:numFmt w:val="lowerRoman"/>
        <w:lvlText w:val="%9."/>
        <w:lvlJc w:val="left"/>
        <w:pPr>
          <w:tabs>
            <w:tab w:val="left" w:pos="426"/>
          </w:tabs>
          <w:ind w:left="5760" w:hanging="5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 w16cid:durableId="297687565">
    <w:abstractNumId w:val="15"/>
  </w:num>
  <w:num w:numId="54" w16cid:durableId="2095206626">
    <w:abstractNumId w:val="29"/>
  </w:num>
  <w:num w:numId="55" w16cid:durableId="787357359">
    <w:abstractNumId w:val="29"/>
    <w:lvlOverride w:ilvl="0">
      <w:lvl w:ilvl="0" w:tplc="21CE1E86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A5430AC">
        <w:start w:val="1"/>
        <w:numFmt w:val="decimal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114153C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F44E224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FAC0228">
        <w:start w:val="1"/>
        <w:numFmt w:val="decimal"/>
        <w:lvlText w:val="%5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A925944">
        <w:start w:val="1"/>
        <w:numFmt w:val="decimal"/>
        <w:lvlText w:val="%6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D34DEEA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0F84616">
        <w:start w:val="1"/>
        <w:numFmt w:val="decimal"/>
        <w:lvlText w:val="%8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D9C1AFC">
        <w:start w:val="1"/>
        <w:numFmt w:val="decimal"/>
        <w:lvlText w:val="%9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1581862698">
    <w:abstractNumId w:val="6"/>
  </w:num>
  <w:num w:numId="57" w16cid:durableId="1338463722">
    <w:abstractNumId w:val="1"/>
  </w:num>
  <w:num w:numId="58" w16cid:durableId="1135412357">
    <w:abstractNumId w:val="44"/>
    <w:lvlOverride w:ilvl="0">
      <w:lvl w:ilvl="0" w:tplc="EBD4B8B2">
        <w:start w:val="1"/>
        <w:numFmt w:val="bullet"/>
        <w:lvlText w:val="-"/>
        <w:lvlJc w:val="left"/>
        <w:pPr>
          <w:tabs>
            <w:tab w:val="left" w:pos="426"/>
            <w:tab w:val="num" w:pos="708"/>
          </w:tabs>
          <w:ind w:left="72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C08E298">
        <w:start w:val="1"/>
        <w:numFmt w:val="bullet"/>
        <w:lvlText w:val="-"/>
        <w:lvlJc w:val="left"/>
        <w:pPr>
          <w:tabs>
            <w:tab w:val="left" w:pos="426"/>
            <w:tab w:val="num" w:pos="1068"/>
          </w:tabs>
          <w:ind w:left="108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F14CEE4">
        <w:start w:val="1"/>
        <w:numFmt w:val="bullet"/>
        <w:lvlText w:val="-"/>
        <w:lvlJc w:val="left"/>
        <w:pPr>
          <w:tabs>
            <w:tab w:val="left" w:pos="426"/>
            <w:tab w:val="num" w:pos="1788"/>
          </w:tabs>
          <w:ind w:left="180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223652">
        <w:start w:val="1"/>
        <w:numFmt w:val="bullet"/>
        <w:lvlText w:val="-"/>
        <w:lvlJc w:val="left"/>
        <w:pPr>
          <w:tabs>
            <w:tab w:val="left" w:pos="426"/>
            <w:tab w:val="num" w:pos="2508"/>
          </w:tabs>
          <w:ind w:left="252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0D82790">
        <w:start w:val="1"/>
        <w:numFmt w:val="bullet"/>
        <w:lvlText w:val="-"/>
        <w:lvlJc w:val="left"/>
        <w:pPr>
          <w:tabs>
            <w:tab w:val="left" w:pos="426"/>
            <w:tab w:val="num" w:pos="3228"/>
          </w:tabs>
          <w:ind w:left="324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9F68A82">
        <w:start w:val="1"/>
        <w:numFmt w:val="bullet"/>
        <w:lvlText w:val="-"/>
        <w:lvlJc w:val="left"/>
        <w:pPr>
          <w:tabs>
            <w:tab w:val="left" w:pos="426"/>
            <w:tab w:val="num" w:pos="3948"/>
          </w:tabs>
          <w:ind w:left="396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5FAE6DC">
        <w:start w:val="1"/>
        <w:numFmt w:val="bullet"/>
        <w:lvlText w:val="-"/>
        <w:lvlJc w:val="left"/>
        <w:pPr>
          <w:tabs>
            <w:tab w:val="left" w:pos="426"/>
            <w:tab w:val="num" w:pos="4668"/>
          </w:tabs>
          <w:ind w:left="468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8D8E15A">
        <w:start w:val="1"/>
        <w:numFmt w:val="bullet"/>
        <w:lvlText w:val="-"/>
        <w:lvlJc w:val="left"/>
        <w:pPr>
          <w:tabs>
            <w:tab w:val="left" w:pos="426"/>
            <w:tab w:val="num" w:pos="5388"/>
          </w:tabs>
          <w:ind w:left="540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22E046">
        <w:start w:val="1"/>
        <w:numFmt w:val="bullet"/>
        <w:lvlText w:val="-"/>
        <w:lvlJc w:val="left"/>
        <w:pPr>
          <w:tabs>
            <w:tab w:val="left" w:pos="426"/>
            <w:tab w:val="num" w:pos="6108"/>
          </w:tabs>
          <w:ind w:left="612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 w16cid:durableId="151264290">
    <w:abstractNumId w:val="1"/>
    <w:lvlOverride w:ilvl="0">
      <w:startOverride w:val="2"/>
    </w:lvlOverride>
  </w:num>
  <w:num w:numId="60" w16cid:durableId="184709974">
    <w:abstractNumId w:val="1"/>
    <w:lvlOverride w:ilvl="0">
      <w:lvl w:ilvl="0">
        <w:start w:val="1"/>
        <w:numFmt w:val="decimal"/>
        <w:lvlText w:val="%1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0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41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124" w:hanging="6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12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832" w:hanging="6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83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54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2135557871">
    <w:abstractNumId w:val="52"/>
  </w:num>
  <w:num w:numId="62" w16cid:durableId="1084765020">
    <w:abstractNumId w:val="31"/>
  </w:num>
  <w:num w:numId="63" w16cid:durableId="2114667629">
    <w:abstractNumId w:val="1"/>
    <w:lvlOverride w:ilvl="0">
      <w:startOverride w:val="13"/>
    </w:lvlOverride>
  </w:num>
  <w:num w:numId="64" w16cid:durableId="1077939314">
    <w:abstractNumId w:val="25"/>
  </w:num>
  <w:num w:numId="65" w16cid:durableId="565385458">
    <w:abstractNumId w:val="16"/>
  </w:num>
  <w:num w:numId="66" w16cid:durableId="892813311">
    <w:abstractNumId w:val="60"/>
  </w:num>
  <w:num w:numId="67" w16cid:durableId="1718552288">
    <w:abstractNumId w:val="47"/>
  </w:num>
  <w:num w:numId="68" w16cid:durableId="1926063372">
    <w:abstractNumId w:val="54"/>
  </w:num>
  <w:num w:numId="69" w16cid:durableId="1454515455">
    <w:abstractNumId w:val="12"/>
  </w:num>
  <w:num w:numId="70" w16cid:durableId="15547290">
    <w:abstractNumId w:val="19"/>
  </w:num>
  <w:num w:numId="71" w16cid:durableId="1286620786">
    <w:abstractNumId w:val="46"/>
  </w:num>
  <w:num w:numId="72" w16cid:durableId="961882909">
    <w:abstractNumId w:val="66"/>
  </w:num>
  <w:num w:numId="73" w16cid:durableId="945045306">
    <w:abstractNumId w:val="58"/>
  </w:num>
  <w:num w:numId="74" w16cid:durableId="1116751300">
    <w:abstractNumId w:val="28"/>
  </w:num>
  <w:num w:numId="75" w16cid:durableId="627274813">
    <w:abstractNumId w:val="40"/>
  </w:num>
  <w:num w:numId="76" w16cid:durableId="327438484">
    <w:abstractNumId w:val="58"/>
    <w:lvlOverride w:ilvl="0">
      <w:startOverride w:val="5"/>
    </w:lvlOverride>
  </w:num>
  <w:num w:numId="77" w16cid:durableId="1994945375">
    <w:abstractNumId w:val="65"/>
  </w:num>
  <w:num w:numId="78" w16cid:durableId="1455251979">
    <w:abstractNumId w:val="74"/>
  </w:num>
  <w:num w:numId="79" w16cid:durableId="2093810927">
    <w:abstractNumId w:val="58"/>
    <w:lvlOverride w:ilvl="0">
      <w:startOverride w:val="8"/>
    </w:lvlOverride>
  </w:num>
  <w:num w:numId="80" w16cid:durableId="91169815">
    <w:abstractNumId w:val="33"/>
  </w:num>
  <w:num w:numId="81" w16cid:durableId="1326786666">
    <w:abstractNumId w:val="48"/>
  </w:num>
  <w:num w:numId="82" w16cid:durableId="689836098">
    <w:abstractNumId w:val="70"/>
  </w:num>
  <w:num w:numId="83" w16cid:durableId="1711176640">
    <w:abstractNumId w:val="21"/>
  </w:num>
  <w:num w:numId="84" w16cid:durableId="1116169749">
    <w:abstractNumId w:val="7"/>
  </w:num>
  <w:num w:numId="85" w16cid:durableId="1866165410">
    <w:abstractNumId w:val="67"/>
  </w:num>
  <w:num w:numId="86" w16cid:durableId="1310936376">
    <w:abstractNumId w:val="73"/>
  </w:num>
  <w:num w:numId="87" w16cid:durableId="804087373">
    <w:abstractNumId w:val="9"/>
  </w:num>
  <w:num w:numId="88" w16cid:durableId="1751809297">
    <w:abstractNumId w:val="42"/>
  </w:num>
  <w:num w:numId="89" w16cid:durableId="1454053341">
    <w:abstractNumId w:val="30"/>
  </w:num>
  <w:num w:numId="90" w16cid:durableId="813179281">
    <w:abstractNumId w:val="59"/>
  </w:num>
  <w:num w:numId="91" w16cid:durableId="1972400881">
    <w:abstractNumId w:val="18"/>
  </w:num>
  <w:num w:numId="92" w16cid:durableId="1266615567">
    <w:abstractNumId w:val="57"/>
  </w:num>
  <w:num w:numId="93" w16cid:durableId="793712438">
    <w:abstractNumId w:val="63"/>
  </w:num>
  <w:num w:numId="94" w16cid:durableId="590889833">
    <w:abstractNumId w:val="63"/>
    <w:lvlOverride w:ilvl="0">
      <w:lvl w:ilvl="0" w:tplc="C1B0F4B0">
        <w:start w:val="1"/>
        <w:numFmt w:val="decimal"/>
        <w:lvlText w:val="%1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E389498">
        <w:start w:val="1"/>
        <w:numFmt w:val="decimal"/>
        <w:lvlText w:val="%2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EDC4A84">
        <w:start w:val="1"/>
        <w:numFmt w:val="decimal"/>
        <w:lvlText w:val="%3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00663C">
        <w:start w:val="1"/>
        <w:numFmt w:val="decimal"/>
        <w:lvlText w:val="%4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24540A">
        <w:start w:val="1"/>
        <w:numFmt w:val="decimal"/>
        <w:lvlText w:val="%5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9A8D9C">
        <w:start w:val="1"/>
        <w:numFmt w:val="decimal"/>
        <w:lvlText w:val="%6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618AC46">
        <w:start w:val="1"/>
        <w:numFmt w:val="decimal"/>
        <w:lvlText w:val="%7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FADE3E">
        <w:start w:val="1"/>
        <w:numFmt w:val="decimal"/>
        <w:lvlText w:val="%8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962122C">
        <w:start w:val="1"/>
        <w:numFmt w:val="decimal"/>
        <w:lvlText w:val="%9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5" w16cid:durableId="1473908769">
    <w:abstractNumId w:val="41"/>
  </w:num>
  <w:num w:numId="96" w16cid:durableId="1956327249">
    <w:abstractNumId w:val="2"/>
  </w:num>
  <w:num w:numId="97" w16cid:durableId="2094428648">
    <w:abstractNumId w:val="5"/>
  </w:num>
  <w:num w:numId="98" w16cid:durableId="310520220">
    <w:abstractNumId w:val="11"/>
  </w:num>
  <w:num w:numId="99" w16cid:durableId="145173698">
    <w:abstractNumId w:val="13"/>
  </w:num>
  <w:num w:numId="100" w16cid:durableId="136420747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685642373">
    <w:abstractNumId w:val="24"/>
  </w:num>
  <w:num w:numId="102" w16cid:durableId="1051227783">
    <w:abstractNumId w:val="27"/>
  </w:num>
  <w:num w:numId="103" w16cid:durableId="1960257250">
    <w:abstractNumId w:val="3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B9"/>
    <w:rsid w:val="000120AF"/>
    <w:rsid w:val="0002068B"/>
    <w:rsid w:val="00021912"/>
    <w:rsid w:val="00030228"/>
    <w:rsid w:val="00032507"/>
    <w:rsid w:val="00034F87"/>
    <w:rsid w:val="000550D8"/>
    <w:rsid w:val="000568E9"/>
    <w:rsid w:val="00064BD0"/>
    <w:rsid w:val="00071054"/>
    <w:rsid w:val="00071AF7"/>
    <w:rsid w:val="00073E70"/>
    <w:rsid w:val="0008382B"/>
    <w:rsid w:val="000A56C2"/>
    <w:rsid w:val="000A7364"/>
    <w:rsid w:val="000A7A21"/>
    <w:rsid w:val="000C4D8A"/>
    <w:rsid w:val="000C5E99"/>
    <w:rsid w:val="000E6DEA"/>
    <w:rsid w:val="000F01F9"/>
    <w:rsid w:val="000F7CFC"/>
    <w:rsid w:val="00130D2E"/>
    <w:rsid w:val="00145932"/>
    <w:rsid w:val="0015497E"/>
    <w:rsid w:val="00163ACF"/>
    <w:rsid w:val="00167F9A"/>
    <w:rsid w:val="00175529"/>
    <w:rsid w:val="001835B9"/>
    <w:rsid w:val="00194646"/>
    <w:rsid w:val="00194DB3"/>
    <w:rsid w:val="001956F9"/>
    <w:rsid w:val="00197578"/>
    <w:rsid w:val="001A2A24"/>
    <w:rsid w:val="001A488C"/>
    <w:rsid w:val="001D0133"/>
    <w:rsid w:val="001D371F"/>
    <w:rsid w:val="001E0684"/>
    <w:rsid w:val="001E7D7B"/>
    <w:rsid w:val="00224872"/>
    <w:rsid w:val="00231BE5"/>
    <w:rsid w:val="00246E97"/>
    <w:rsid w:val="00254679"/>
    <w:rsid w:val="002849D6"/>
    <w:rsid w:val="00284D40"/>
    <w:rsid w:val="002C27F6"/>
    <w:rsid w:val="002D03F8"/>
    <w:rsid w:val="002D5DD5"/>
    <w:rsid w:val="002E4505"/>
    <w:rsid w:val="002F4CA1"/>
    <w:rsid w:val="003119DF"/>
    <w:rsid w:val="00312406"/>
    <w:rsid w:val="0032091C"/>
    <w:rsid w:val="003229AE"/>
    <w:rsid w:val="00330109"/>
    <w:rsid w:val="00334ACB"/>
    <w:rsid w:val="00360943"/>
    <w:rsid w:val="00364BC2"/>
    <w:rsid w:val="00365552"/>
    <w:rsid w:val="00371EE5"/>
    <w:rsid w:val="003B4632"/>
    <w:rsid w:val="003C1B0C"/>
    <w:rsid w:val="003C2396"/>
    <w:rsid w:val="003E2EAF"/>
    <w:rsid w:val="003E5278"/>
    <w:rsid w:val="003F1B02"/>
    <w:rsid w:val="00416D48"/>
    <w:rsid w:val="00426825"/>
    <w:rsid w:val="00437788"/>
    <w:rsid w:val="004379DD"/>
    <w:rsid w:val="00441E1D"/>
    <w:rsid w:val="00443965"/>
    <w:rsid w:val="00443F36"/>
    <w:rsid w:val="0047440C"/>
    <w:rsid w:val="0049406A"/>
    <w:rsid w:val="004A2C20"/>
    <w:rsid w:val="004A4645"/>
    <w:rsid w:val="004A4D5A"/>
    <w:rsid w:val="004C181C"/>
    <w:rsid w:val="004C2B33"/>
    <w:rsid w:val="004D4A35"/>
    <w:rsid w:val="004E1CAF"/>
    <w:rsid w:val="004E6599"/>
    <w:rsid w:val="004F1125"/>
    <w:rsid w:val="00533476"/>
    <w:rsid w:val="005444E3"/>
    <w:rsid w:val="00554A75"/>
    <w:rsid w:val="00557E2E"/>
    <w:rsid w:val="005721CB"/>
    <w:rsid w:val="00580308"/>
    <w:rsid w:val="005919C8"/>
    <w:rsid w:val="005B5494"/>
    <w:rsid w:val="005B6926"/>
    <w:rsid w:val="005E43E9"/>
    <w:rsid w:val="005F44F0"/>
    <w:rsid w:val="0060779A"/>
    <w:rsid w:val="00620BB7"/>
    <w:rsid w:val="006216C7"/>
    <w:rsid w:val="00640D83"/>
    <w:rsid w:val="00645524"/>
    <w:rsid w:val="00651376"/>
    <w:rsid w:val="00657726"/>
    <w:rsid w:val="00657973"/>
    <w:rsid w:val="00660A52"/>
    <w:rsid w:val="0067036C"/>
    <w:rsid w:val="006B5DB4"/>
    <w:rsid w:val="006C09C4"/>
    <w:rsid w:val="006C12B2"/>
    <w:rsid w:val="006C7334"/>
    <w:rsid w:val="006F5702"/>
    <w:rsid w:val="007067FB"/>
    <w:rsid w:val="00724D96"/>
    <w:rsid w:val="00725DA6"/>
    <w:rsid w:val="007339F7"/>
    <w:rsid w:val="0073632A"/>
    <w:rsid w:val="00742392"/>
    <w:rsid w:val="00756D49"/>
    <w:rsid w:val="007637F6"/>
    <w:rsid w:val="007717C6"/>
    <w:rsid w:val="00773287"/>
    <w:rsid w:val="007820A9"/>
    <w:rsid w:val="007908BC"/>
    <w:rsid w:val="00792104"/>
    <w:rsid w:val="007C541B"/>
    <w:rsid w:val="007F4F4F"/>
    <w:rsid w:val="00806670"/>
    <w:rsid w:val="00821EB2"/>
    <w:rsid w:val="00834CB9"/>
    <w:rsid w:val="008415FA"/>
    <w:rsid w:val="0085235B"/>
    <w:rsid w:val="00856436"/>
    <w:rsid w:val="00862DF3"/>
    <w:rsid w:val="0087557B"/>
    <w:rsid w:val="00875B4D"/>
    <w:rsid w:val="00875BC8"/>
    <w:rsid w:val="008835C4"/>
    <w:rsid w:val="008846C0"/>
    <w:rsid w:val="00885C72"/>
    <w:rsid w:val="00892B29"/>
    <w:rsid w:val="008A5EBF"/>
    <w:rsid w:val="008A63FF"/>
    <w:rsid w:val="00901B12"/>
    <w:rsid w:val="00907AC6"/>
    <w:rsid w:val="009104E0"/>
    <w:rsid w:val="009218EF"/>
    <w:rsid w:val="00922AFE"/>
    <w:rsid w:val="009538D0"/>
    <w:rsid w:val="009563D8"/>
    <w:rsid w:val="00973EC4"/>
    <w:rsid w:val="0098111C"/>
    <w:rsid w:val="00991A8C"/>
    <w:rsid w:val="009943AE"/>
    <w:rsid w:val="009A2CA5"/>
    <w:rsid w:val="009A5748"/>
    <w:rsid w:val="009B1147"/>
    <w:rsid w:val="009C0EED"/>
    <w:rsid w:val="009C136E"/>
    <w:rsid w:val="009C1BCA"/>
    <w:rsid w:val="009E20B4"/>
    <w:rsid w:val="009F04A1"/>
    <w:rsid w:val="009F2B34"/>
    <w:rsid w:val="009F5939"/>
    <w:rsid w:val="009F7DD9"/>
    <w:rsid w:val="00A22C94"/>
    <w:rsid w:val="00A37A45"/>
    <w:rsid w:val="00A40556"/>
    <w:rsid w:val="00A422B8"/>
    <w:rsid w:val="00A4778E"/>
    <w:rsid w:val="00A70FEB"/>
    <w:rsid w:val="00A83F81"/>
    <w:rsid w:val="00A863D4"/>
    <w:rsid w:val="00A866B0"/>
    <w:rsid w:val="00A93A9D"/>
    <w:rsid w:val="00A94B91"/>
    <w:rsid w:val="00AA447E"/>
    <w:rsid w:val="00AA6D85"/>
    <w:rsid w:val="00AB24B4"/>
    <w:rsid w:val="00AC4F2A"/>
    <w:rsid w:val="00AC65E3"/>
    <w:rsid w:val="00AC70FF"/>
    <w:rsid w:val="00AD2D03"/>
    <w:rsid w:val="00AE46B1"/>
    <w:rsid w:val="00AE4F2F"/>
    <w:rsid w:val="00AE6CC7"/>
    <w:rsid w:val="00AF0A4C"/>
    <w:rsid w:val="00AF72EC"/>
    <w:rsid w:val="00B10179"/>
    <w:rsid w:val="00B127A2"/>
    <w:rsid w:val="00B26DA5"/>
    <w:rsid w:val="00B330E7"/>
    <w:rsid w:val="00B34F85"/>
    <w:rsid w:val="00B37EC3"/>
    <w:rsid w:val="00B40682"/>
    <w:rsid w:val="00B47D89"/>
    <w:rsid w:val="00B842D8"/>
    <w:rsid w:val="00B8562F"/>
    <w:rsid w:val="00B9164F"/>
    <w:rsid w:val="00BA3125"/>
    <w:rsid w:val="00BA58F4"/>
    <w:rsid w:val="00BB5711"/>
    <w:rsid w:val="00BC09A6"/>
    <w:rsid w:val="00BD0BBE"/>
    <w:rsid w:val="00BE6685"/>
    <w:rsid w:val="00BE7480"/>
    <w:rsid w:val="00C05EE8"/>
    <w:rsid w:val="00C13CED"/>
    <w:rsid w:val="00C2319D"/>
    <w:rsid w:val="00C67B4B"/>
    <w:rsid w:val="00C73B73"/>
    <w:rsid w:val="00C76B87"/>
    <w:rsid w:val="00C80C9D"/>
    <w:rsid w:val="00C82AE0"/>
    <w:rsid w:val="00C93200"/>
    <w:rsid w:val="00CB63E1"/>
    <w:rsid w:val="00CE114A"/>
    <w:rsid w:val="00CE3667"/>
    <w:rsid w:val="00CE6A0B"/>
    <w:rsid w:val="00D150C1"/>
    <w:rsid w:val="00D166C9"/>
    <w:rsid w:val="00D177C7"/>
    <w:rsid w:val="00D23674"/>
    <w:rsid w:val="00D33F5C"/>
    <w:rsid w:val="00D40048"/>
    <w:rsid w:val="00D50552"/>
    <w:rsid w:val="00D700DA"/>
    <w:rsid w:val="00D740B4"/>
    <w:rsid w:val="00D75AEF"/>
    <w:rsid w:val="00D77F52"/>
    <w:rsid w:val="00DB4517"/>
    <w:rsid w:val="00DB7633"/>
    <w:rsid w:val="00DC1FDC"/>
    <w:rsid w:val="00DC512B"/>
    <w:rsid w:val="00DE2921"/>
    <w:rsid w:val="00DE3C2A"/>
    <w:rsid w:val="00DF0FE7"/>
    <w:rsid w:val="00DF4016"/>
    <w:rsid w:val="00E10251"/>
    <w:rsid w:val="00E17AD2"/>
    <w:rsid w:val="00E17FBF"/>
    <w:rsid w:val="00E20A7B"/>
    <w:rsid w:val="00E238F1"/>
    <w:rsid w:val="00E26790"/>
    <w:rsid w:val="00E37F0F"/>
    <w:rsid w:val="00E606A1"/>
    <w:rsid w:val="00E7088B"/>
    <w:rsid w:val="00E7412C"/>
    <w:rsid w:val="00E81E0B"/>
    <w:rsid w:val="00EA3B3D"/>
    <w:rsid w:val="00EB11E3"/>
    <w:rsid w:val="00EB2827"/>
    <w:rsid w:val="00EB7461"/>
    <w:rsid w:val="00EC2988"/>
    <w:rsid w:val="00EC3A84"/>
    <w:rsid w:val="00EE2374"/>
    <w:rsid w:val="00EE3115"/>
    <w:rsid w:val="00EE436E"/>
    <w:rsid w:val="00EE5669"/>
    <w:rsid w:val="00EF1A8F"/>
    <w:rsid w:val="00F064A7"/>
    <w:rsid w:val="00F103F9"/>
    <w:rsid w:val="00F1171B"/>
    <w:rsid w:val="00F423D2"/>
    <w:rsid w:val="00F5257F"/>
    <w:rsid w:val="00F53267"/>
    <w:rsid w:val="00F64CA7"/>
    <w:rsid w:val="00F6550D"/>
    <w:rsid w:val="00F72DB4"/>
    <w:rsid w:val="00F77293"/>
    <w:rsid w:val="00F805BB"/>
    <w:rsid w:val="00F85394"/>
    <w:rsid w:val="00F90279"/>
    <w:rsid w:val="00F92619"/>
    <w:rsid w:val="00FB0511"/>
    <w:rsid w:val="00FB4C1A"/>
    <w:rsid w:val="00FC0A64"/>
    <w:rsid w:val="00FC2E92"/>
    <w:rsid w:val="00FC4C42"/>
    <w:rsid w:val="00FD6730"/>
    <w:rsid w:val="00FD6D1D"/>
    <w:rsid w:val="00FD7CC8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DB48"/>
  <w15:chartTrackingRefBased/>
  <w15:docId w15:val="{5FA917F0-6932-42AC-AD13-05EDC21A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spacing w:after="120"/>
      <w:jc w:val="both"/>
    </w:pPr>
    <w:rPr>
      <w:rFonts w:ascii="Calibri" w:hAnsi="Calibri" w:cs="Arial Unicode MS"/>
      <w:color w:val="000000"/>
      <w:sz w:val="22"/>
      <w:szCs w:val="22"/>
      <w:u w:color="000000"/>
      <w:bdr w:val="nil"/>
    </w:rPr>
  </w:style>
  <w:style w:type="paragraph" w:styleId="Cmsor8">
    <w:name w:val="heading 8"/>
    <w:basedOn w:val="Norml"/>
    <w:next w:val="Norml"/>
    <w:link w:val="Cmsor8Char"/>
    <w:qFormat/>
    <w:rsid w:val="004940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sz w:val="20"/>
      <w:szCs w:val="20"/>
      <w:bdr w:val="none" w:sz="0" w:space="0" w:color="auto"/>
      <w:lang w:val="en-GB" w:eastAsia="ar-SA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bdr w:val="nil"/>
    </w:rPr>
  </w:style>
  <w:style w:type="paragraph" w:styleId="llb">
    <w:name w:val="footer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120"/>
      <w:jc w:val="both"/>
    </w:pPr>
    <w:rPr>
      <w:rFonts w:ascii="Calibri" w:hAnsi="Calibri" w:cs="Arial Unicode MS"/>
      <w:color w:val="000000"/>
      <w:sz w:val="22"/>
      <w:szCs w:val="22"/>
      <w:u w:color="000000"/>
      <w:bdr w:val="nil"/>
    </w:rPr>
  </w:style>
  <w:style w:type="character" w:customStyle="1" w:styleId="Egyiksem">
    <w:name w:val="Egyik sem"/>
  </w:style>
  <w:style w:type="paragraph" w:styleId="Cm">
    <w:name w:val="Title"/>
    <w:uiPriority w:val="10"/>
    <w:qFormat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  <w:bar w:val="nil"/>
      </w:pBdr>
      <w:suppressAutoHyphens/>
      <w:spacing w:before="120" w:after="120" w:line="360" w:lineRule="atLeast"/>
      <w:jc w:val="center"/>
    </w:pPr>
    <w:rPr>
      <w:rFonts w:eastAsia="Times New Roman"/>
      <w:b/>
      <w:bCs/>
      <w:color w:val="000000"/>
      <w:kern w:val="1"/>
      <w:sz w:val="32"/>
      <w:szCs w:val="32"/>
      <w:u w:color="000000"/>
      <w:bdr w:val="nil"/>
      <w:lang w:val="en-US"/>
    </w:rPr>
  </w:style>
  <w:style w:type="numbering" w:customStyle="1" w:styleId="Importlt1stlus">
    <w:name w:val="Importált 1 stílus"/>
    <w:pPr>
      <w:numPr>
        <w:numId w:val="1"/>
      </w:numPr>
    </w:pPr>
  </w:style>
  <w:style w:type="paragraph" w:styleId="Listaszerbekezds">
    <w:name w:val="List Paragraph"/>
    <w:aliases w:val="lista_2,List Paragraph,List Paragraph à moi,Welt L Char,Welt L,Bullet List,FooterText,numbered,Paragraphe de liste1,Bulletr List Paragraph,列出段落,列出段落1,Listeafsnit1,Parágrafo da Lista1,List Paragraph2,List Paragraph21,リスト段落1,bekezdés1"/>
    <w:link w:val="ListaszerbekezdsChar"/>
    <w:uiPriority w:val="34"/>
    <w:qFormat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120"/>
      <w:ind w:left="720"/>
      <w:jc w:val="both"/>
    </w:pPr>
    <w:rPr>
      <w:rFonts w:ascii="Verdana" w:hAnsi="Verdana" w:cs="Arial Unicode MS"/>
      <w:color w:val="000000"/>
      <w:sz w:val="22"/>
      <w:szCs w:val="22"/>
      <w:u w:color="000000"/>
      <w:bdr w:val="nil"/>
    </w:rPr>
  </w:style>
  <w:style w:type="numbering" w:customStyle="1" w:styleId="Importlt2stlus">
    <w:name w:val="Importált 2 stílus"/>
    <w:pPr>
      <w:numPr>
        <w:numId w:val="5"/>
      </w:numPr>
    </w:pPr>
  </w:style>
  <w:style w:type="numbering" w:customStyle="1" w:styleId="Importlt3stlus">
    <w:name w:val="Importált 3 stílus"/>
    <w:pPr>
      <w:numPr>
        <w:numId w:val="8"/>
      </w:numPr>
    </w:pPr>
  </w:style>
  <w:style w:type="numbering" w:customStyle="1" w:styleId="Importlt4stlus">
    <w:name w:val="Importált 4 stílus"/>
    <w:pPr>
      <w:numPr>
        <w:numId w:val="10"/>
      </w:numPr>
    </w:pPr>
  </w:style>
  <w:style w:type="numbering" w:customStyle="1" w:styleId="Importlt5stlus">
    <w:name w:val="Importált 5 stílus"/>
    <w:pPr>
      <w:numPr>
        <w:numId w:val="13"/>
      </w:numPr>
    </w:pPr>
  </w:style>
  <w:style w:type="numbering" w:customStyle="1" w:styleId="Importlt6stlus">
    <w:name w:val="Importált 6 stílus"/>
    <w:pPr>
      <w:numPr>
        <w:numId w:val="17"/>
      </w:numPr>
    </w:pPr>
  </w:style>
  <w:style w:type="numbering" w:customStyle="1" w:styleId="Importlt7stlus">
    <w:name w:val="Importált 7 stílus"/>
    <w:pPr>
      <w:numPr>
        <w:numId w:val="20"/>
      </w:numPr>
    </w:pPr>
  </w:style>
  <w:style w:type="numbering" w:customStyle="1" w:styleId="Importlt8stlus">
    <w:name w:val="Importált 8 stílus"/>
    <w:pPr>
      <w:numPr>
        <w:numId w:val="23"/>
      </w:numPr>
    </w:pPr>
  </w:style>
  <w:style w:type="numbering" w:customStyle="1" w:styleId="Importlt9stlus">
    <w:name w:val="Importált 9 stílus"/>
    <w:pPr>
      <w:numPr>
        <w:numId w:val="25"/>
      </w:numPr>
    </w:pPr>
  </w:style>
  <w:style w:type="numbering" w:customStyle="1" w:styleId="Importlt10stlus">
    <w:name w:val="Importált 10 stílus"/>
    <w:pPr>
      <w:numPr>
        <w:numId w:val="28"/>
      </w:numPr>
    </w:pPr>
  </w:style>
  <w:style w:type="paragraph" w:styleId="Szvegtrzsbehzssal2">
    <w:name w:val="Body Text Indent 2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  <w:jc w:val="both"/>
    </w:pPr>
    <w:rPr>
      <w:rFonts w:ascii="Calibri" w:hAnsi="Calibri" w:cs="Arial Unicode MS"/>
      <w:color w:val="000000"/>
      <w:sz w:val="22"/>
      <w:szCs w:val="22"/>
      <w:u w:color="000000"/>
      <w:bdr w:val="nil"/>
    </w:rPr>
  </w:style>
  <w:style w:type="paragraph" w:styleId="Jegyzetszveg">
    <w:name w:val="annotation text"/>
    <w:link w:val="JegyzetszvegChar"/>
    <w:pPr>
      <w:pBdr>
        <w:top w:val="nil"/>
        <w:left w:val="nil"/>
        <w:bottom w:val="nil"/>
        <w:right w:val="nil"/>
        <w:between w:val="nil"/>
        <w:bar w:val="nil"/>
      </w:pBdr>
      <w:spacing w:after="120"/>
      <w:jc w:val="both"/>
    </w:pPr>
    <w:rPr>
      <w:rFonts w:ascii="Calibri" w:hAnsi="Calibri" w:cs="Arial Unicode MS"/>
      <w:color w:val="000000"/>
      <w:u w:color="000000"/>
      <w:bdr w:val="nil"/>
    </w:rPr>
  </w:style>
  <w:style w:type="numbering" w:customStyle="1" w:styleId="Importlt11stlus">
    <w:name w:val="Importált 11 stílus"/>
    <w:pPr>
      <w:numPr>
        <w:numId w:val="32"/>
      </w:numPr>
    </w:pPr>
  </w:style>
  <w:style w:type="numbering" w:customStyle="1" w:styleId="Importlt12stlus">
    <w:name w:val="Importált 12 stílus"/>
    <w:pPr>
      <w:numPr>
        <w:numId w:val="39"/>
      </w:numPr>
    </w:pPr>
  </w:style>
  <w:style w:type="numbering" w:customStyle="1" w:styleId="Importlt13stlus">
    <w:name w:val="Importált 13 stílus"/>
    <w:pPr>
      <w:numPr>
        <w:numId w:val="42"/>
      </w:numPr>
    </w:pPr>
  </w:style>
  <w:style w:type="numbering" w:customStyle="1" w:styleId="Importlt14stlus">
    <w:name w:val="Importált 14 stílus"/>
    <w:pPr>
      <w:numPr>
        <w:numId w:val="45"/>
      </w:numPr>
    </w:pPr>
  </w:style>
  <w:style w:type="numbering" w:customStyle="1" w:styleId="Importlt15stlus">
    <w:name w:val="Importált 15 stílus"/>
    <w:pPr>
      <w:numPr>
        <w:numId w:val="48"/>
      </w:numPr>
    </w:pPr>
  </w:style>
  <w:style w:type="numbering" w:customStyle="1" w:styleId="Importlt16stlus">
    <w:name w:val="Importált 16 stílus"/>
    <w:pPr>
      <w:numPr>
        <w:numId w:val="50"/>
      </w:numPr>
    </w:pPr>
  </w:style>
  <w:style w:type="numbering" w:customStyle="1" w:styleId="Importlt17stlus">
    <w:name w:val="Importált 17 stílus"/>
    <w:pPr>
      <w:numPr>
        <w:numId w:val="53"/>
      </w:numPr>
    </w:pPr>
  </w:style>
  <w:style w:type="numbering" w:customStyle="1" w:styleId="Importlt18stlus">
    <w:name w:val="Importált 18 stílus"/>
    <w:pPr>
      <w:numPr>
        <w:numId w:val="56"/>
      </w:numPr>
    </w:pPr>
  </w:style>
  <w:style w:type="paragraph" w:customStyle="1" w:styleId="Client">
    <w:name w:val="Client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216" w:lineRule="auto"/>
    </w:pPr>
    <w:rPr>
      <w:rFonts w:ascii="Arial" w:hAnsi="Arial" w:cs="Arial Unicode MS"/>
      <w:color w:val="000000"/>
      <w:sz w:val="30"/>
      <w:szCs w:val="30"/>
      <w:u w:color="000000"/>
      <w:bdr w:val="nil"/>
      <w:lang w:val="en-US"/>
    </w:rPr>
  </w:style>
  <w:style w:type="paragraph" w:customStyle="1" w:styleId="Szneslista1jellszn1">
    <w:name w:val="Színes lista – 1. jelölőszín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120"/>
      <w:ind w:left="720"/>
      <w:jc w:val="both"/>
    </w:pPr>
    <w:rPr>
      <w:rFonts w:ascii="Verdana" w:hAnsi="Verdana" w:cs="Arial Unicode MS"/>
      <w:color w:val="000000"/>
      <w:sz w:val="22"/>
      <w:szCs w:val="22"/>
      <w:u w:color="000000"/>
      <w:bdr w:val="nil"/>
    </w:rPr>
  </w:style>
  <w:style w:type="paragraph" w:styleId="Szvegtrzsbehzssal">
    <w:name w:val="Body Text Indent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120" w:line="360" w:lineRule="atLeast"/>
      <w:ind w:left="283"/>
      <w:jc w:val="both"/>
    </w:pPr>
    <w:rPr>
      <w:rFonts w:cs="Arial Unicode MS"/>
      <w:color w:val="000000"/>
      <w:sz w:val="24"/>
      <w:szCs w:val="24"/>
      <w:u w:color="000000"/>
      <w:bdr w:val="nil"/>
      <w:lang w:val="en-US"/>
    </w:rPr>
  </w:style>
  <w:style w:type="numbering" w:customStyle="1" w:styleId="Importlt19stlus">
    <w:name w:val="Importált 19 stílus"/>
    <w:pPr>
      <w:numPr>
        <w:numId w:val="61"/>
      </w:numPr>
    </w:pPr>
  </w:style>
  <w:style w:type="numbering" w:customStyle="1" w:styleId="Importlt20stlus">
    <w:name w:val="Importált 20 stílus"/>
    <w:pPr>
      <w:numPr>
        <w:numId w:val="64"/>
      </w:numPr>
    </w:pPr>
  </w:style>
  <w:style w:type="paragraph" w:customStyle="1" w:styleId="Default">
    <w:name w:val="Default"/>
    <w:pPr>
      <w:pBdr>
        <w:top w:val="nil"/>
        <w:left w:val="nil"/>
        <w:bottom w:val="nil"/>
        <w:right w:val="nil"/>
        <w:between w:val="nil"/>
        <w:bar w:val="nil"/>
      </w:pBdr>
      <w:spacing w:after="120"/>
      <w:jc w:val="both"/>
    </w:pPr>
    <w:rPr>
      <w:rFonts w:ascii="Bookman Old Style" w:hAnsi="Bookman Old Style" w:cs="Arial Unicode MS"/>
      <w:color w:val="000000"/>
      <w:sz w:val="24"/>
      <w:szCs w:val="24"/>
      <w:u w:color="000000"/>
      <w:bdr w:val="nil"/>
    </w:rPr>
  </w:style>
  <w:style w:type="numbering" w:customStyle="1" w:styleId="Importlt21stlus">
    <w:name w:val="Importált 21 stílus"/>
    <w:pPr>
      <w:numPr>
        <w:numId w:val="66"/>
      </w:numPr>
    </w:pPr>
  </w:style>
  <w:style w:type="numbering" w:customStyle="1" w:styleId="Importlt22stlus">
    <w:name w:val="Importált 22 stílus"/>
    <w:pPr>
      <w:numPr>
        <w:numId w:val="68"/>
      </w:numPr>
    </w:pPr>
  </w:style>
  <w:style w:type="numbering" w:customStyle="1" w:styleId="Importlt23stlus">
    <w:name w:val="Importált 23 stílus"/>
    <w:pPr>
      <w:numPr>
        <w:numId w:val="70"/>
      </w:numPr>
    </w:pPr>
  </w:style>
  <w:style w:type="numbering" w:customStyle="1" w:styleId="Importlt24stlus">
    <w:name w:val="Importált 24 stílus"/>
    <w:pPr>
      <w:numPr>
        <w:numId w:val="72"/>
      </w:numPr>
    </w:pPr>
  </w:style>
  <w:style w:type="numbering" w:customStyle="1" w:styleId="Importlt25stlus">
    <w:name w:val="Importált 25 stílus"/>
    <w:pPr>
      <w:numPr>
        <w:numId w:val="74"/>
      </w:numPr>
    </w:pPr>
  </w:style>
  <w:style w:type="numbering" w:customStyle="1" w:styleId="Importlt26stlus">
    <w:name w:val="Importált 26 stílus"/>
    <w:pPr>
      <w:numPr>
        <w:numId w:val="77"/>
      </w:numPr>
    </w:pPr>
  </w:style>
  <w:style w:type="numbering" w:customStyle="1" w:styleId="Importlt27stlus">
    <w:name w:val="Importált 27 stílus"/>
    <w:pPr>
      <w:numPr>
        <w:numId w:val="80"/>
      </w:numPr>
    </w:pPr>
  </w:style>
  <w:style w:type="numbering" w:customStyle="1" w:styleId="Importlt28stlus">
    <w:name w:val="Importált 28 stílus"/>
    <w:pPr>
      <w:numPr>
        <w:numId w:val="82"/>
      </w:numPr>
    </w:pPr>
  </w:style>
  <w:style w:type="character" w:customStyle="1" w:styleId="Hyperlink0">
    <w:name w:val="Hyperlink.0"/>
    <w:rPr>
      <w:rFonts w:ascii="Garamond" w:eastAsia="Garamond" w:hAnsi="Garamond" w:cs="Garamond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Importlt29stlus">
    <w:name w:val="Importált 29 stílus"/>
    <w:pPr>
      <w:numPr>
        <w:numId w:val="84"/>
      </w:numPr>
    </w:pPr>
  </w:style>
  <w:style w:type="numbering" w:customStyle="1" w:styleId="Importlt30stlus">
    <w:name w:val="Importált 30 stílus"/>
    <w:pPr>
      <w:numPr>
        <w:numId w:val="86"/>
      </w:numPr>
    </w:pPr>
  </w:style>
  <w:style w:type="numbering" w:customStyle="1" w:styleId="Importlt31stlus">
    <w:name w:val="Importált 31 stílus"/>
    <w:pPr>
      <w:numPr>
        <w:numId w:val="88"/>
      </w:numPr>
    </w:pPr>
  </w:style>
  <w:style w:type="numbering" w:customStyle="1" w:styleId="Importlt32stlus">
    <w:name w:val="Importált 32 stílus"/>
    <w:pPr>
      <w:numPr>
        <w:numId w:val="90"/>
      </w:numPr>
    </w:pPr>
  </w:style>
  <w:style w:type="numbering" w:customStyle="1" w:styleId="Importlt33stlus">
    <w:name w:val="Importált 33 stílus"/>
    <w:pPr>
      <w:numPr>
        <w:numId w:val="92"/>
      </w:numPr>
    </w:pPr>
  </w:style>
  <w:style w:type="paragraph" w:customStyle="1" w:styleId="m-4051609194985111240msobodytext">
    <w:name w:val="m_-4051609194985111240msobodytext"/>
    <w:basedOn w:val="Norml"/>
    <w:rsid w:val="00F532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vw">
    <w:name w:val="avw"/>
    <w:basedOn w:val="Bekezdsalapbettpusa"/>
    <w:rsid w:val="00F53267"/>
  </w:style>
  <w:style w:type="paragraph" w:styleId="Buborkszveg">
    <w:name w:val="Balloon Text"/>
    <w:basedOn w:val="Norml"/>
    <w:link w:val="BuborkszvegChar"/>
    <w:uiPriority w:val="99"/>
    <w:semiHidden/>
    <w:unhideWhenUsed/>
    <w:rsid w:val="00AF0A4C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AF0A4C"/>
    <w:rPr>
      <w:rFonts w:ascii="Tahoma" w:hAnsi="Tahoma" w:cs="Tahoma"/>
      <w:color w:val="000000"/>
      <w:sz w:val="16"/>
      <w:szCs w:val="16"/>
      <w:u w:color="000000"/>
      <w:bdr w:val="nil"/>
    </w:rPr>
  </w:style>
  <w:style w:type="character" w:styleId="Jegyzethivatkozs">
    <w:name w:val="annotation reference"/>
    <w:uiPriority w:val="99"/>
    <w:semiHidden/>
    <w:unhideWhenUsed/>
    <w:rsid w:val="002E4505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E4505"/>
    <w:rPr>
      <w:b/>
      <w:bCs/>
    </w:rPr>
  </w:style>
  <w:style w:type="character" w:customStyle="1" w:styleId="JegyzetszvegChar">
    <w:name w:val="Jegyzetszöveg Char"/>
    <w:link w:val="Jegyzetszveg"/>
    <w:rsid w:val="002E4505"/>
    <w:rPr>
      <w:rFonts w:ascii="Calibri" w:hAnsi="Calibri" w:cs="Arial Unicode MS"/>
      <w:color w:val="000000"/>
      <w:u w:color="000000"/>
      <w:bdr w:val="nil"/>
    </w:rPr>
  </w:style>
  <w:style w:type="character" w:customStyle="1" w:styleId="MegjegyzstrgyaChar">
    <w:name w:val="Megjegyzés tárgya Char"/>
    <w:link w:val="Megjegyzstrgya"/>
    <w:uiPriority w:val="99"/>
    <w:semiHidden/>
    <w:rsid w:val="002E4505"/>
    <w:rPr>
      <w:rFonts w:ascii="Calibri" w:hAnsi="Calibri" w:cs="Arial Unicode MS"/>
      <w:b/>
      <w:bCs/>
      <w:color w:val="000000"/>
      <w:u w:color="000000"/>
      <w:bdr w:val="nil"/>
    </w:rPr>
  </w:style>
  <w:style w:type="character" w:customStyle="1" w:styleId="ListaszerbekezdsChar">
    <w:name w:val="Listaszerű bekezdés Char"/>
    <w:aliases w:val="lista_2 Char,List Paragraph Char,List Paragraph à moi Char,Welt L Char Char,Welt L Char1,Bullet List Char,FooterText Char,numbered Char,Paragraphe de liste1 Char,Bulletr List Paragraph Char,列出段落 Char,列出段落1 Char,Listeafsnit1 Char"/>
    <w:link w:val="Listaszerbekezds"/>
    <w:uiPriority w:val="34"/>
    <w:qFormat/>
    <w:rsid w:val="00F064A7"/>
    <w:rPr>
      <w:rFonts w:ascii="Verdana" w:hAnsi="Verdana" w:cs="Arial Unicode MS"/>
      <w:color w:val="000000"/>
      <w:sz w:val="22"/>
      <w:szCs w:val="22"/>
      <w:u w:color="000000"/>
      <w:bdr w:val="nil"/>
    </w:rPr>
  </w:style>
  <w:style w:type="character" w:customStyle="1" w:styleId="Cmsor8Char">
    <w:name w:val="Címsor 8 Char"/>
    <w:link w:val="Cmsor8"/>
    <w:rsid w:val="0049406A"/>
    <w:rPr>
      <w:rFonts w:eastAsia="Times New Roman"/>
      <w:i/>
      <w:iCs/>
      <w:lang w:val="en-GB" w:eastAsia="ar-SA"/>
    </w:rPr>
  </w:style>
  <w:style w:type="paragraph" w:styleId="Vltozat">
    <w:name w:val="Revision"/>
    <w:hidden/>
    <w:uiPriority w:val="99"/>
    <w:semiHidden/>
    <w:rsid w:val="00437788"/>
    <w:rPr>
      <w:rFonts w:ascii="Calibri" w:hAnsi="Calibri" w:cs="Arial Unicode MS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24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5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69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87888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9156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8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59333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48892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60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8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Jogász</dc:creator>
  <cp:keywords/>
  <cp:lastModifiedBy>User</cp:lastModifiedBy>
  <cp:revision>2</cp:revision>
  <dcterms:created xsi:type="dcterms:W3CDTF">2023-11-29T07:41:00Z</dcterms:created>
  <dcterms:modified xsi:type="dcterms:W3CDTF">2023-11-29T07:41:00Z</dcterms:modified>
</cp:coreProperties>
</file>